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sz w:val="28"/>
          <w:szCs w:val="28"/>
        </w:rPr>
      </w:pPr>
      <w:bookmarkStart w:id="0" w:name="_Toc19719"/>
      <w:bookmarkStart w:id="1" w:name="_Toc108169689"/>
      <w:bookmarkStart w:id="2" w:name="_Toc100569301"/>
      <w:bookmarkStart w:id="3" w:name="_Hlk138930033"/>
      <w:bookmarkStart w:id="4" w:name="_Hlk139910963"/>
      <w:r>
        <w:rPr>
          <w:rFonts w:hint="eastAsia" w:ascii="仿宋" w:hAnsi="仿宋" w:eastAsia="仿宋"/>
          <w:sz w:val="28"/>
          <w:szCs w:val="28"/>
        </w:rPr>
        <w:t>附件</w:t>
      </w:r>
      <w:r>
        <w:rPr>
          <w:rFonts w:ascii="仿宋" w:hAnsi="仿宋" w:eastAsia="仿宋"/>
          <w:sz w:val="28"/>
          <w:szCs w:val="28"/>
        </w:rPr>
        <w:t>1</w:t>
      </w:r>
    </w:p>
    <w:bookmarkEnd w:id="0"/>
    <w:bookmarkEnd w:id="1"/>
    <w:bookmarkEnd w:id="2"/>
    <w:p>
      <w:pPr>
        <w:spacing w:before="240" w:after="60" w:line="360" w:lineRule="auto"/>
        <w:jc w:val="center"/>
        <w:outlineLvl w:val="0"/>
        <w:rPr>
          <w:rFonts w:ascii="黑体" w:hAnsi="黑体" w:eastAsia="黑体" w:cs="Times New Roman"/>
          <w:b/>
          <w:bCs/>
          <w:sz w:val="30"/>
          <w:szCs w:val="30"/>
        </w:rPr>
      </w:pPr>
      <w:r>
        <w:rPr>
          <w:rFonts w:hint="eastAsia" w:ascii="黑体" w:hAnsi="黑体" w:eastAsia="黑体" w:cs="Times New Roman"/>
          <w:b/>
          <w:bCs/>
          <w:sz w:val="30"/>
          <w:szCs w:val="30"/>
        </w:rPr>
        <w:t>上海市第二轮郊区学校精准委托管理绩效评估指标（2023年）</w:t>
      </w:r>
    </w:p>
    <w:tbl>
      <w:tblPr>
        <w:tblStyle w:val="10"/>
        <w:tblW w:w="155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567"/>
        <w:gridCol w:w="709"/>
        <w:gridCol w:w="6090"/>
        <w:gridCol w:w="4253"/>
        <w:gridCol w:w="850"/>
        <w:gridCol w:w="851"/>
        <w:gridCol w:w="850"/>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Times New Roman"/>
                <w:b/>
                <w:szCs w:val="21"/>
              </w:rPr>
            </w:pPr>
            <w:bookmarkStart w:id="5" w:name="_Hlk139602734"/>
            <w:r>
              <w:rPr>
                <w:rFonts w:hint="eastAsia" w:ascii="仿宋" w:hAnsi="仿宋" w:eastAsia="仿宋" w:cs="Times New Roman"/>
                <w:b/>
                <w:szCs w:val="21"/>
              </w:rPr>
              <w:t>一级</w:t>
            </w: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Times New Roman"/>
                <w:b/>
                <w:szCs w:val="21"/>
              </w:rPr>
            </w:pPr>
            <w:r>
              <w:rPr>
                <w:rFonts w:hint="eastAsia" w:ascii="仿宋" w:hAnsi="仿宋" w:eastAsia="仿宋" w:cs="Times New Roman"/>
                <w:b/>
                <w:szCs w:val="21"/>
              </w:rPr>
              <w:t>二级</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Times New Roman"/>
                <w:b/>
                <w:szCs w:val="21"/>
              </w:rPr>
            </w:pPr>
            <w:r>
              <w:rPr>
                <w:rFonts w:hint="eastAsia" w:ascii="仿宋" w:hAnsi="仿宋" w:eastAsia="仿宋" w:cs="Times New Roman"/>
                <w:b/>
                <w:szCs w:val="21"/>
              </w:rPr>
              <w:t>评估要点</w:t>
            </w:r>
          </w:p>
        </w:tc>
        <w:tc>
          <w:tcPr>
            <w:tcW w:w="609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Times New Roman"/>
                <w:b/>
                <w:szCs w:val="21"/>
              </w:rPr>
            </w:pPr>
            <w:r>
              <w:rPr>
                <w:rFonts w:hint="eastAsia" w:ascii="仿宋" w:hAnsi="仿宋" w:eastAsia="仿宋" w:cs="Times New Roman"/>
                <w:b/>
                <w:szCs w:val="21"/>
              </w:rPr>
              <w:t>指标内涵</w:t>
            </w:r>
          </w:p>
        </w:tc>
        <w:tc>
          <w:tcPr>
            <w:tcW w:w="425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Times New Roman"/>
                <w:b/>
                <w:szCs w:val="21"/>
              </w:rPr>
            </w:pPr>
            <w:r>
              <w:rPr>
                <w:rFonts w:hint="eastAsia" w:ascii="仿宋" w:hAnsi="仿宋" w:eastAsia="仿宋" w:cs="Times New Roman"/>
                <w:b/>
                <w:szCs w:val="21"/>
              </w:rPr>
              <w:t>信息采集</w:t>
            </w:r>
          </w:p>
        </w:tc>
        <w:tc>
          <w:tcPr>
            <w:tcW w:w="850"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Fonts w:ascii="仿宋" w:hAnsi="仿宋" w:eastAsia="仿宋" w:cs="Times New Roman"/>
                <w:b/>
                <w:szCs w:val="21"/>
              </w:rPr>
            </w:pPr>
            <w:r>
              <w:rPr>
                <w:rFonts w:hint="eastAsia" w:ascii="仿宋" w:hAnsi="仿宋" w:eastAsia="仿宋" w:cs="Times New Roman"/>
                <w:b/>
                <w:szCs w:val="21"/>
              </w:rPr>
              <w:t>评分</w:t>
            </w:r>
            <w:r>
              <w:rPr>
                <w:rFonts w:hint="eastAsia" w:ascii="仿宋" w:hAnsi="仿宋" w:eastAsia="仿宋" w:cs="Times New Roman"/>
                <w:b/>
                <w:sz w:val="18"/>
                <w:szCs w:val="18"/>
              </w:rPr>
              <w:t>（到指标内涵）</w:t>
            </w:r>
          </w:p>
        </w:tc>
        <w:tc>
          <w:tcPr>
            <w:tcW w:w="851"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Fonts w:ascii="仿宋" w:hAnsi="仿宋" w:eastAsia="仿宋" w:cs="Times New Roman"/>
                <w:b/>
                <w:szCs w:val="21"/>
              </w:rPr>
            </w:pPr>
            <w:r>
              <w:rPr>
                <w:rFonts w:hint="eastAsia" w:ascii="仿宋" w:hAnsi="仿宋" w:eastAsia="仿宋" w:cs="Times New Roman"/>
                <w:b/>
                <w:szCs w:val="21"/>
              </w:rPr>
              <w:t>小计1</w:t>
            </w:r>
            <w:r>
              <w:rPr>
                <w:rFonts w:hint="eastAsia" w:ascii="仿宋" w:hAnsi="仿宋" w:eastAsia="仿宋" w:cs="Times New Roman"/>
                <w:b/>
                <w:sz w:val="18"/>
                <w:szCs w:val="18"/>
              </w:rPr>
              <w:t>（到评估要点）</w:t>
            </w:r>
          </w:p>
        </w:tc>
        <w:tc>
          <w:tcPr>
            <w:tcW w:w="850"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Fonts w:ascii="仿宋" w:hAnsi="仿宋" w:eastAsia="仿宋" w:cs="Times New Roman"/>
                <w:b/>
                <w:szCs w:val="21"/>
              </w:rPr>
            </w:pPr>
            <w:r>
              <w:rPr>
                <w:rFonts w:hint="eastAsia" w:ascii="仿宋" w:hAnsi="仿宋" w:eastAsia="仿宋" w:cs="Times New Roman"/>
                <w:b/>
                <w:szCs w:val="21"/>
              </w:rPr>
              <w:t>小计2</w:t>
            </w:r>
            <w:r>
              <w:rPr>
                <w:rFonts w:hint="eastAsia" w:ascii="仿宋" w:hAnsi="仿宋" w:eastAsia="仿宋" w:cs="Times New Roman"/>
                <w:b/>
                <w:sz w:val="18"/>
                <w:szCs w:val="18"/>
              </w:rPr>
              <w:t>（到二级指标）</w:t>
            </w:r>
          </w:p>
        </w:tc>
        <w:tc>
          <w:tcPr>
            <w:tcW w:w="851"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rPr>
                <w:rFonts w:ascii="仿宋" w:hAnsi="仿宋" w:eastAsia="仿宋" w:cs="Times New Roman"/>
                <w:b/>
                <w:szCs w:val="21"/>
              </w:rPr>
            </w:pPr>
            <w:r>
              <w:rPr>
                <w:rFonts w:hint="eastAsia" w:ascii="仿宋" w:hAnsi="仿宋" w:eastAsia="仿宋" w:cs="Times New Roman"/>
                <w:b/>
                <w:szCs w:val="21"/>
              </w:rPr>
              <w:t>合计</w:t>
            </w:r>
            <w:r>
              <w:rPr>
                <w:rFonts w:hint="eastAsia" w:ascii="仿宋" w:hAnsi="仿宋" w:eastAsia="仿宋" w:cs="Times New Roman"/>
                <w:b/>
                <w:sz w:val="18"/>
                <w:szCs w:val="18"/>
              </w:rPr>
              <w:t>（到一级指标）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567" w:type="dxa"/>
            <w:vMerge w:val="restart"/>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b/>
                <w:szCs w:val="21"/>
              </w:rPr>
            </w:pPr>
            <w:r>
              <w:rPr>
                <w:rFonts w:ascii="仿宋" w:hAnsi="仿宋" w:eastAsia="仿宋" w:cs="Times New Roman"/>
                <w:b/>
                <w:szCs w:val="21"/>
              </w:rPr>
              <w:t>A1</w:t>
            </w:r>
          </w:p>
          <w:p>
            <w:pPr>
              <w:spacing w:line="360" w:lineRule="exact"/>
              <w:jc w:val="center"/>
              <w:rPr>
                <w:rFonts w:ascii="仿宋" w:hAnsi="仿宋" w:eastAsia="仿宋" w:cs="Times New Roman"/>
                <w:b/>
                <w:szCs w:val="21"/>
              </w:rPr>
            </w:pPr>
            <w:r>
              <w:rPr>
                <w:rFonts w:hint="eastAsia" w:ascii="仿宋" w:hAnsi="仿宋" w:eastAsia="仿宋" w:cs="Times New Roman"/>
                <w:b/>
                <w:szCs w:val="21"/>
              </w:rPr>
              <w:t>规范管理</w:t>
            </w:r>
          </w:p>
          <w:p>
            <w:pPr>
              <w:spacing w:line="360" w:lineRule="exact"/>
              <w:jc w:val="center"/>
              <w:rPr>
                <w:rFonts w:ascii="仿宋" w:hAnsi="仿宋" w:eastAsia="仿宋" w:cs="Times New Roman"/>
                <w:b/>
                <w:bCs/>
                <w:szCs w:val="21"/>
              </w:rPr>
            </w:pPr>
            <w:r>
              <w:rPr>
                <w:rFonts w:ascii="仿宋" w:hAnsi="仿宋" w:eastAsia="仿宋" w:cs="Times New Roman"/>
                <w:b/>
                <w:szCs w:val="21"/>
              </w:rPr>
              <w:t>20</w:t>
            </w:r>
          </w:p>
        </w:tc>
        <w:tc>
          <w:tcPr>
            <w:tcW w:w="567" w:type="dxa"/>
            <w:vMerge w:val="restart"/>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b/>
                <w:szCs w:val="21"/>
              </w:rPr>
            </w:pPr>
            <w:r>
              <w:rPr>
                <w:rFonts w:ascii="仿宋" w:hAnsi="仿宋" w:eastAsia="仿宋" w:cs="Times New Roman"/>
                <w:b/>
                <w:szCs w:val="21"/>
              </w:rPr>
              <w:t>*B1</w:t>
            </w:r>
          </w:p>
          <w:p>
            <w:pPr>
              <w:spacing w:line="360" w:lineRule="exact"/>
              <w:jc w:val="center"/>
              <w:rPr>
                <w:rFonts w:ascii="仿宋" w:hAnsi="仿宋" w:eastAsia="仿宋" w:cs="Times New Roman"/>
                <w:b/>
                <w:szCs w:val="21"/>
              </w:rPr>
            </w:pPr>
            <w:r>
              <w:rPr>
                <w:rFonts w:hint="eastAsia" w:ascii="仿宋" w:hAnsi="仿宋" w:eastAsia="仿宋" w:cs="Times New Roman"/>
                <w:b/>
                <w:szCs w:val="21"/>
              </w:rPr>
              <w:t>协议履行</w:t>
            </w:r>
            <w:r>
              <w:rPr>
                <w:rFonts w:ascii="仿宋" w:hAnsi="仿宋" w:eastAsia="仿宋" w:cs="Times New Roman"/>
                <w:b/>
                <w:szCs w:val="21"/>
              </w:rPr>
              <w:t>16</w:t>
            </w:r>
          </w:p>
        </w:tc>
        <w:tc>
          <w:tcPr>
            <w:tcW w:w="709" w:type="dxa"/>
            <w:vMerge w:val="restart"/>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b/>
                <w:bCs/>
                <w:szCs w:val="21"/>
              </w:rPr>
            </w:pPr>
            <w:r>
              <w:rPr>
                <w:rFonts w:ascii="仿宋" w:hAnsi="仿宋" w:eastAsia="仿宋" w:cs="Times New Roman"/>
                <w:b/>
                <w:bCs/>
                <w:szCs w:val="21"/>
              </w:rPr>
              <w:t>C1</w:t>
            </w:r>
          </w:p>
          <w:p>
            <w:pPr>
              <w:spacing w:line="360" w:lineRule="exact"/>
              <w:jc w:val="center"/>
              <w:rPr>
                <w:rFonts w:ascii="仿宋" w:hAnsi="仿宋" w:eastAsia="仿宋" w:cs="Times New Roman"/>
                <w:b/>
                <w:bCs/>
                <w:szCs w:val="21"/>
              </w:rPr>
            </w:pPr>
            <w:r>
              <w:rPr>
                <w:rFonts w:hint="eastAsia" w:ascii="仿宋" w:hAnsi="仿宋" w:eastAsia="仿宋" w:cs="Times New Roman"/>
                <w:b/>
                <w:bCs/>
                <w:szCs w:val="21"/>
              </w:rPr>
              <w:t>责任落实</w:t>
            </w:r>
            <w:r>
              <w:rPr>
                <w:rFonts w:ascii="仿宋" w:hAnsi="仿宋" w:eastAsia="仿宋" w:cs="Times New Roman"/>
                <w:b/>
                <w:bCs/>
                <w:szCs w:val="21"/>
              </w:rPr>
              <w:t>5</w:t>
            </w:r>
          </w:p>
        </w:tc>
        <w:tc>
          <w:tcPr>
            <w:tcW w:w="6090" w:type="dxa"/>
            <w:vMerge w:val="restart"/>
            <w:tcBorders>
              <w:top w:val="single" w:color="000000" w:sz="4" w:space="0"/>
              <w:left w:val="single" w:color="000000" w:sz="4" w:space="0"/>
              <w:right w:val="single" w:color="000000" w:sz="4" w:space="0"/>
            </w:tcBorders>
            <w:vAlign w:val="center"/>
          </w:tcPr>
          <w:p>
            <w:pPr>
              <w:spacing w:line="360" w:lineRule="exact"/>
              <w:rPr>
                <w:rFonts w:ascii="仿宋" w:hAnsi="仿宋" w:eastAsia="仿宋" w:cs="Times New Roman"/>
                <w:szCs w:val="21"/>
              </w:rPr>
            </w:pPr>
            <w:r>
              <w:rPr>
                <w:rFonts w:ascii="仿宋" w:hAnsi="仿宋" w:eastAsia="仿宋" w:cs="Times New Roman"/>
                <w:szCs w:val="21"/>
              </w:rPr>
              <w:t>1.</w:t>
            </w:r>
            <w:r>
              <w:rPr>
                <w:rFonts w:hint="eastAsia" w:ascii="仿宋" w:hAnsi="仿宋" w:eastAsia="仿宋" w:cs="Times New Roman"/>
                <w:szCs w:val="21"/>
              </w:rPr>
              <w:t>按照市教委关于精准委托管理的要求履行托管协议，建立相关管理制度，形成相关运行机制，落实托管责任主体（</w:t>
            </w:r>
            <w:r>
              <w:rPr>
                <w:rFonts w:ascii="仿宋" w:hAnsi="仿宋" w:eastAsia="仿宋" w:cs="Times New Roman"/>
                <w:szCs w:val="21"/>
              </w:rPr>
              <w:t>2</w:t>
            </w:r>
            <w:r>
              <w:rPr>
                <w:rFonts w:hint="eastAsia" w:ascii="仿宋" w:hAnsi="仿宋" w:eastAsia="仿宋" w:cs="Times New Roman"/>
                <w:szCs w:val="21"/>
              </w:rPr>
              <w:t>）</w:t>
            </w:r>
          </w:p>
          <w:p>
            <w:pPr>
              <w:snapToGrid w:val="0"/>
              <w:spacing w:line="320" w:lineRule="exact"/>
              <w:rPr>
                <w:rFonts w:ascii="仿宋" w:hAnsi="仿宋" w:eastAsia="仿宋" w:cs="Times New Roman"/>
                <w:szCs w:val="21"/>
              </w:rPr>
            </w:pPr>
            <w:r>
              <w:rPr>
                <w:rFonts w:ascii="仿宋" w:hAnsi="仿宋" w:eastAsia="仿宋" w:cs="Times New Roman"/>
                <w:szCs w:val="21"/>
              </w:rPr>
              <w:t>2.</w:t>
            </w:r>
            <w:r>
              <w:rPr>
                <w:rFonts w:hint="eastAsia" w:ascii="仿宋" w:hAnsi="仿宋" w:eastAsia="仿宋" w:cs="Times New Roman"/>
                <w:szCs w:val="21"/>
              </w:rPr>
              <w:t>支援单位能切实担负起受援校管理责任，</w:t>
            </w:r>
            <w:r>
              <w:rPr>
                <w:rFonts w:hint="eastAsia" w:ascii="仿宋" w:hAnsi="仿宋" w:eastAsia="仿宋"/>
                <w:szCs w:val="21"/>
              </w:rPr>
              <w:t>落实托管委员会下的校长负责制</w:t>
            </w:r>
            <w:r>
              <w:rPr>
                <w:rFonts w:hint="eastAsia" w:ascii="仿宋" w:hAnsi="仿宋" w:eastAsia="仿宋" w:cs="Times New Roman"/>
                <w:szCs w:val="21"/>
              </w:rPr>
              <w:t>；受援校能依照协议积极配合（</w:t>
            </w:r>
            <w:r>
              <w:rPr>
                <w:rFonts w:ascii="仿宋" w:hAnsi="仿宋" w:eastAsia="仿宋" w:cs="Times New Roman"/>
                <w:szCs w:val="21"/>
              </w:rPr>
              <w:t>2</w:t>
            </w:r>
            <w:r>
              <w:rPr>
                <w:rFonts w:hint="eastAsia" w:ascii="仿宋" w:hAnsi="仿宋" w:eastAsia="仿宋" w:cs="Times New Roman"/>
                <w:szCs w:val="21"/>
              </w:rPr>
              <w:t>）</w:t>
            </w:r>
          </w:p>
          <w:p>
            <w:pPr>
              <w:spacing w:line="360" w:lineRule="exact"/>
              <w:rPr>
                <w:rFonts w:ascii="仿宋" w:hAnsi="仿宋" w:eastAsia="仿宋" w:cs="Times New Roman"/>
                <w:szCs w:val="21"/>
              </w:rPr>
            </w:pPr>
            <w:r>
              <w:rPr>
                <w:rFonts w:ascii="仿宋" w:hAnsi="仿宋" w:eastAsia="仿宋" w:cs="Times New Roman"/>
                <w:szCs w:val="21"/>
              </w:rPr>
              <w:t>3.</w:t>
            </w:r>
            <w:r>
              <w:rPr>
                <w:rFonts w:hint="eastAsia" w:ascii="仿宋" w:hAnsi="仿宋" w:eastAsia="仿宋" w:cs="Times New Roman"/>
                <w:szCs w:val="21"/>
              </w:rPr>
              <w:t>托管</w:t>
            </w:r>
            <w:r>
              <w:rPr>
                <w:rFonts w:hint="eastAsia" w:ascii="仿宋" w:hAnsi="仿宋" w:eastAsia="仿宋"/>
                <w:szCs w:val="21"/>
              </w:rPr>
              <w:t>方案经上级相关部门签字确认并存档（1）</w:t>
            </w:r>
          </w:p>
        </w:tc>
        <w:tc>
          <w:tcPr>
            <w:tcW w:w="4253" w:type="dxa"/>
            <w:vMerge w:val="restart"/>
            <w:tcBorders>
              <w:top w:val="single" w:color="000000" w:sz="4" w:space="0"/>
              <w:left w:val="single" w:color="000000" w:sz="4" w:space="0"/>
              <w:right w:val="single" w:color="000000" w:sz="4" w:space="0"/>
            </w:tcBorders>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【参阅】托管协议；托管方案（签字确认版）；托管团队参与受援校管理的制度和议事的会议记录；学校章程及各项规章制度；托管目标调整记录；托管团队工作制度、工作计划和总结；托管目标达成度自评表等</w:t>
            </w:r>
          </w:p>
          <w:p>
            <w:pPr>
              <w:spacing w:line="360" w:lineRule="exact"/>
              <w:rPr>
                <w:rFonts w:ascii="仿宋" w:hAnsi="仿宋" w:eastAsia="仿宋" w:cs="Times New Roman"/>
                <w:bCs/>
                <w:szCs w:val="21"/>
              </w:rPr>
            </w:pPr>
            <w:r>
              <w:rPr>
                <w:rFonts w:hint="eastAsia" w:ascii="仿宋" w:hAnsi="仿宋" w:eastAsia="仿宋" w:cs="Times New Roman"/>
                <w:bCs/>
                <w:szCs w:val="21"/>
              </w:rPr>
              <w:t>【访谈】围绕托管责任主体的落实、托管领导机构的建立与运作、托管团队人员资质及工作情况、学校制度建设与常规管理、校务公开、托管目标调整及达成度等方面，访谈受援校校长、中层干部、教师，以及托管团队负责人等</w:t>
            </w:r>
          </w:p>
          <w:p>
            <w:pPr>
              <w:spacing w:line="360" w:lineRule="exact"/>
              <w:rPr>
                <w:rFonts w:ascii="仿宋" w:hAnsi="仿宋" w:eastAsia="仿宋" w:cs="Times New Roman"/>
                <w:bCs/>
                <w:szCs w:val="21"/>
              </w:rPr>
            </w:pPr>
            <w:r>
              <w:rPr>
                <w:rFonts w:hint="eastAsia" w:ascii="仿宋" w:hAnsi="仿宋" w:eastAsia="仿宋" w:cs="Times New Roman"/>
                <w:bCs/>
                <w:szCs w:val="21"/>
              </w:rPr>
              <w:t>【问卷】见教师问卷调查结果</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2</w:t>
            </w:r>
          </w:p>
        </w:tc>
        <w:tc>
          <w:tcPr>
            <w:tcW w:w="851" w:type="dxa"/>
            <w:vMerge w:val="restart"/>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5</w:t>
            </w:r>
          </w:p>
        </w:tc>
        <w:tc>
          <w:tcPr>
            <w:tcW w:w="850" w:type="dxa"/>
            <w:vMerge w:val="restart"/>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16</w:t>
            </w:r>
          </w:p>
        </w:tc>
        <w:tc>
          <w:tcPr>
            <w:tcW w:w="851" w:type="dxa"/>
            <w:vMerge w:val="restart"/>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567" w:type="dxa"/>
            <w:vMerge w:val="continue"/>
            <w:tcBorders>
              <w:left w:val="single" w:color="000000" w:sz="4" w:space="0"/>
              <w:right w:val="single" w:color="000000" w:sz="4" w:space="0"/>
            </w:tcBorders>
            <w:vAlign w:val="center"/>
          </w:tcPr>
          <w:p>
            <w:pPr>
              <w:spacing w:line="360" w:lineRule="exact"/>
              <w:jc w:val="center"/>
              <w:rPr>
                <w:rFonts w:ascii="仿宋" w:hAnsi="仿宋" w:eastAsia="仿宋" w:cs="Times New Roman"/>
                <w:b/>
                <w:szCs w:val="21"/>
              </w:rPr>
            </w:pPr>
          </w:p>
        </w:tc>
        <w:tc>
          <w:tcPr>
            <w:tcW w:w="567" w:type="dxa"/>
            <w:vMerge w:val="continue"/>
            <w:tcBorders>
              <w:left w:val="single" w:color="000000" w:sz="4" w:space="0"/>
              <w:right w:val="single" w:color="000000" w:sz="4" w:space="0"/>
            </w:tcBorders>
            <w:vAlign w:val="center"/>
          </w:tcPr>
          <w:p>
            <w:pPr>
              <w:spacing w:line="360" w:lineRule="exact"/>
              <w:jc w:val="center"/>
              <w:rPr>
                <w:rFonts w:ascii="仿宋" w:hAnsi="仿宋" w:eastAsia="仿宋" w:cs="Times New Roman"/>
                <w:b/>
                <w:szCs w:val="21"/>
              </w:rPr>
            </w:pPr>
          </w:p>
        </w:tc>
        <w:tc>
          <w:tcPr>
            <w:tcW w:w="709" w:type="dxa"/>
            <w:vMerge w:val="continue"/>
            <w:tcBorders>
              <w:left w:val="single" w:color="000000" w:sz="4" w:space="0"/>
              <w:right w:val="single" w:color="000000" w:sz="4" w:space="0"/>
            </w:tcBorders>
            <w:vAlign w:val="center"/>
          </w:tcPr>
          <w:p>
            <w:pPr>
              <w:spacing w:line="360" w:lineRule="exact"/>
              <w:jc w:val="center"/>
              <w:rPr>
                <w:rFonts w:ascii="仿宋" w:hAnsi="仿宋" w:eastAsia="仿宋" w:cs="Times New Roman"/>
                <w:b/>
                <w:bCs/>
                <w:szCs w:val="21"/>
              </w:rPr>
            </w:pPr>
          </w:p>
        </w:tc>
        <w:tc>
          <w:tcPr>
            <w:tcW w:w="6090" w:type="dxa"/>
            <w:vMerge w:val="continue"/>
            <w:tcBorders>
              <w:left w:val="single" w:color="000000" w:sz="4" w:space="0"/>
              <w:right w:val="single" w:color="000000" w:sz="4" w:space="0"/>
            </w:tcBorders>
            <w:vAlign w:val="center"/>
          </w:tcPr>
          <w:p>
            <w:pPr>
              <w:spacing w:line="360" w:lineRule="exact"/>
              <w:rPr>
                <w:rFonts w:ascii="仿宋" w:hAnsi="仿宋" w:eastAsia="仿宋" w:cs="Times New Roman"/>
                <w:szCs w:val="21"/>
              </w:rPr>
            </w:pPr>
          </w:p>
        </w:tc>
        <w:tc>
          <w:tcPr>
            <w:tcW w:w="4253" w:type="dxa"/>
            <w:vMerge w:val="continue"/>
            <w:tcBorders>
              <w:left w:val="single" w:color="000000" w:sz="4" w:space="0"/>
              <w:right w:val="single" w:color="000000" w:sz="4" w:space="0"/>
            </w:tcBorders>
            <w:vAlign w:val="center"/>
          </w:tcPr>
          <w:p>
            <w:pPr>
              <w:spacing w:line="360" w:lineRule="exact"/>
              <w:rPr>
                <w:rFonts w:ascii="仿宋" w:hAnsi="仿宋" w:eastAsia="仿宋" w:cs="Times New Roman"/>
                <w:bCs/>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2</w:t>
            </w:r>
          </w:p>
        </w:tc>
        <w:tc>
          <w:tcPr>
            <w:tcW w:w="851" w:type="dxa"/>
            <w:vMerge w:val="continue"/>
            <w:tcBorders>
              <w:left w:val="single" w:color="000000" w:sz="4" w:space="0"/>
              <w:right w:val="single" w:color="000000" w:sz="4" w:space="0"/>
            </w:tcBorders>
            <w:vAlign w:val="center"/>
          </w:tcPr>
          <w:p>
            <w:pPr>
              <w:spacing w:line="360" w:lineRule="exact"/>
              <w:jc w:val="center"/>
              <w:rPr>
                <w:rFonts w:ascii="仿宋" w:hAnsi="仿宋" w:eastAsia="仿宋" w:cs="Times New Roman"/>
                <w:szCs w:val="21"/>
              </w:rPr>
            </w:pPr>
          </w:p>
        </w:tc>
        <w:tc>
          <w:tcPr>
            <w:tcW w:w="850" w:type="dxa"/>
            <w:vMerge w:val="continue"/>
            <w:tcBorders>
              <w:left w:val="single" w:color="000000" w:sz="4" w:space="0"/>
              <w:right w:val="single" w:color="000000" w:sz="4" w:space="0"/>
            </w:tcBorders>
            <w:vAlign w:val="center"/>
          </w:tcPr>
          <w:p>
            <w:pPr>
              <w:spacing w:line="360" w:lineRule="exact"/>
              <w:jc w:val="center"/>
              <w:rPr>
                <w:rFonts w:ascii="仿宋" w:hAnsi="仿宋" w:eastAsia="仿宋" w:cs="Times New Roman"/>
                <w:b/>
                <w:szCs w:val="21"/>
              </w:rPr>
            </w:pPr>
          </w:p>
        </w:tc>
        <w:tc>
          <w:tcPr>
            <w:tcW w:w="851" w:type="dxa"/>
            <w:vMerge w:val="continue"/>
            <w:tcBorders>
              <w:left w:val="single" w:color="000000" w:sz="4" w:space="0"/>
              <w:right w:val="single" w:color="000000" w:sz="4" w:space="0"/>
            </w:tcBorders>
            <w:vAlign w:val="center"/>
          </w:tcPr>
          <w:p>
            <w:pPr>
              <w:spacing w:line="360" w:lineRule="exact"/>
              <w:jc w:val="center"/>
              <w:rPr>
                <w:rFonts w:ascii="仿宋" w:hAnsi="仿宋" w:eastAsia="仿宋" w:cs="Times New Roman"/>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567" w:type="dxa"/>
            <w:vMerge w:val="continue"/>
            <w:tcBorders>
              <w:left w:val="single" w:color="000000" w:sz="4" w:space="0"/>
              <w:right w:val="single" w:color="000000" w:sz="4" w:space="0"/>
            </w:tcBorders>
            <w:vAlign w:val="center"/>
          </w:tcPr>
          <w:p>
            <w:pPr>
              <w:spacing w:line="360" w:lineRule="exact"/>
              <w:jc w:val="center"/>
              <w:rPr>
                <w:rFonts w:ascii="仿宋" w:hAnsi="仿宋" w:eastAsia="仿宋" w:cs="Times New Roman"/>
                <w:b/>
                <w:szCs w:val="21"/>
              </w:rPr>
            </w:pPr>
          </w:p>
        </w:tc>
        <w:tc>
          <w:tcPr>
            <w:tcW w:w="567" w:type="dxa"/>
            <w:vMerge w:val="continue"/>
            <w:tcBorders>
              <w:left w:val="single" w:color="000000" w:sz="4" w:space="0"/>
              <w:right w:val="single" w:color="000000" w:sz="4" w:space="0"/>
            </w:tcBorders>
            <w:vAlign w:val="center"/>
          </w:tcPr>
          <w:p>
            <w:pPr>
              <w:spacing w:line="360" w:lineRule="exact"/>
              <w:jc w:val="center"/>
              <w:rPr>
                <w:rFonts w:ascii="仿宋" w:hAnsi="仿宋" w:eastAsia="仿宋" w:cs="Times New Roman"/>
                <w:b/>
                <w:szCs w:val="21"/>
              </w:rPr>
            </w:pPr>
          </w:p>
        </w:tc>
        <w:tc>
          <w:tcPr>
            <w:tcW w:w="709" w:type="dxa"/>
            <w:vMerge w:val="continue"/>
            <w:tcBorders>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Times New Roman"/>
                <w:b/>
                <w:bCs/>
                <w:szCs w:val="21"/>
              </w:rPr>
            </w:pPr>
          </w:p>
        </w:tc>
        <w:tc>
          <w:tcPr>
            <w:tcW w:w="6090" w:type="dxa"/>
            <w:vMerge w:val="continue"/>
            <w:tcBorders>
              <w:left w:val="single" w:color="000000" w:sz="4" w:space="0"/>
              <w:bottom w:val="single" w:color="000000" w:sz="4" w:space="0"/>
              <w:right w:val="single" w:color="000000" w:sz="4" w:space="0"/>
            </w:tcBorders>
            <w:vAlign w:val="center"/>
          </w:tcPr>
          <w:p>
            <w:pPr>
              <w:spacing w:line="360" w:lineRule="exact"/>
              <w:rPr>
                <w:rFonts w:ascii="仿宋" w:hAnsi="仿宋" w:eastAsia="仿宋" w:cs="Times New Roman"/>
                <w:szCs w:val="21"/>
              </w:rPr>
            </w:pPr>
          </w:p>
        </w:tc>
        <w:tc>
          <w:tcPr>
            <w:tcW w:w="4253" w:type="dxa"/>
            <w:vMerge w:val="continue"/>
            <w:tcBorders>
              <w:left w:val="single" w:color="000000" w:sz="4" w:space="0"/>
              <w:right w:val="single" w:color="000000" w:sz="4" w:space="0"/>
            </w:tcBorders>
            <w:vAlign w:val="center"/>
          </w:tcPr>
          <w:p>
            <w:pPr>
              <w:spacing w:line="360" w:lineRule="exact"/>
              <w:rPr>
                <w:rFonts w:ascii="仿宋" w:hAnsi="仿宋" w:eastAsia="仿宋" w:cs="Times New Roman"/>
                <w:bCs/>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1</w:t>
            </w:r>
          </w:p>
        </w:tc>
        <w:tc>
          <w:tcPr>
            <w:tcW w:w="851" w:type="dxa"/>
            <w:vMerge w:val="continue"/>
            <w:tcBorders>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Times New Roman"/>
                <w:szCs w:val="21"/>
              </w:rPr>
            </w:pPr>
          </w:p>
        </w:tc>
        <w:tc>
          <w:tcPr>
            <w:tcW w:w="850" w:type="dxa"/>
            <w:vMerge w:val="continue"/>
            <w:tcBorders>
              <w:left w:val="single" w:color="000000" w:sz="4" w:space="0"/>
              <w:right w:val="single" w:color="000000" w:sz="4" w:space="0"/>
            </w:tcBorders>
            <w:vAlign w:val="center"/>
          </w:tcPr>
          <w:p>
            <w:pPr>
              <w:spacing w:line="360" w:lineRule="exact"/>
              <w:jc w:val="center"/>
              <w:rPr>
                <w:rFonts w:ascii="仿宋" w:hAnsi="仿宋" w:eastAsia="仿宋" w:cs="Times New Roman"/>
                <w:b/>
                <w:szCs w:val="21"/>
              </w:rPr>
            </w:pPr>
          </w:p>
        </w:tc>
        <w:tc>
          <w:tcPr>
            <w:tcW w:w="851" w:type="dxa"/>
            <w:vMerge w:val="continue"/>
            <w:tcBorders>
              <w:left w:val="single" w:color="000000" w:sz="4" w:space="0"/>
              <w:right w:val="single" w:color="000000" w:sz="4" w:space="0"/>
            </w:tcBorders>
            <w:vAlign w:val="center"/>
          </w:tcPr>
          <w:p>
            <w:pPr>
              <w:spacing w:line="360" w:lineRule="exact"/>
              <w:jc w:val="center"/>
              <w:rPr>
                <w:rFonts w:ascii="仿宋" w:hAnsi="仿宋" w:eastAsia="仿宋" w:cs="Times New Roman"/>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bCs/>
                <w:szCs w:val="21"/>
              </w:rPr>
            </w:pPr>
          </w:p>
        </w:tc>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709" w:type="dxa"/>
            <w:vMerge w:val="restart"/>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b/>
                <w:bCs/>
                <w:szCs w:val="21"/>
              </w:rPr>
            </w:pPr>
            <w:r>
              <w:rPr>
                <w:rFonts w:ascii="仿宋" w:hAnsi="仿宋" w:eastAsia="仿宋" w:cs="Times New Roman"/>
                <w:b/>
                <w:bCs/>
                <w:szCs w:val="21"/>
              </w:rPr>
              <w:t>C2</w:t>
            </w:r>
          </w:p>
          <w:p>
            <w:pPr>
              <w:spacing w:line="360" w:lineRule="exact"/>
              <w:jc w:val="center"/>
              <w:rPr>
                <w:rFonts w:ascii="仿宋" w:hAnsi="仿宋" w:eastAsia="仿宋" w:cs="Times New Roman"/>
                <w:b/>
                <w:bCs/>
                <w:szCs w:val="21"/>
              </w:rPr>
            </w:pPr>
            <w:r>
              <w:rPr>
                <w:rFonts w:hint="eastAsia" w:ascii="仿宋" w:hAnsi="仿宋" w:eastAsia="仿宋" w:cs="Times New Roman"/>
                <w:b/>
                <w:bCs/>
                <w:szCs w:val="21"/>
              </w:rPr>
              <w:t>托管团队</w:t>
            </w:r>
            <w:r>
              <w:rPr>
                <w:rFonts w:ascii="仿宋" w:hAnsi="仿宋" w:eastAsia="仿宋" w:cs="Times New Roman"/>
                <w:b/>
                <w:bCs/>
                <w:szCs w:val="21"/>
              </w:rPr>
              <w:t>6</w:t>
            </w:r>
          </w:p>
        </w:tc>
        <w:tc>
          <w:tcPr>
            <w:tcW w:w="6090" w:type="dxa"/>
            <w:vMerge w:val="restart"/>
            <w:tcBorders>
              <w:top w:val="single" w:color="000000" w:sz="4" w:space="0"/>
              <w:left w:val="single" w:color="000000" w:sz="4" w:space="0"/>
              <w:right w:val="single" w:color="000000" w:sz="4" w:space="0"/>
            </w:tcBorders>
            <w:vAlign w:val="center"/>
          </w:tcPr>
          <w:p>
            <w:pPr>
              <w:spacing w:line="360" w:lineRule="exact"/>
              <w:rPr>
                <w:rFonts w:ascii="仿宋" w:hAnsi="仿宋" w:eastAsia="仿宋" w:cs="Times New Roman"/>
                <w:szCs w:val="21"/>
              </w:rPr>
            </w:pPr>
            <w:r>
              <w:rPr>
                <w:rFonts w:ascii="仿宋" w:hAnsi="仿宋" w:eastAsia="仿宋" w:cs="Times New Roman"/>
                <w:szCs w:val="21"/>
              </w:rPr>
              <w:t>1.</w:t>
            </w:r>
            <w:r>
              <w:rPr>
                <w:rFonts w:hint="eastAsia" w:ascii="仿宋" w:hAnsi="仿宋" w:eastAsia="仿宋" w:cs="Times New Roman"/>
                <w:szCs w:val="21"/>
              </w:rPr>
              <w:t>托管团队负责人进入受援校决策层，团队成员分工明确、权责明晰、托管工作运作有效、管理规范（</w:t>
            </w:r>
            <w:r>
              <w:rPr>
                <w:rFonts w:ascii="仿宋" w:hAnsi="仿宋" w:eastAsia="仿宋" w:cs="Times New Roman"/>
                <w:szCs w:val="21"/>
              </w:rPr>
              <w:t>1</w:t>
            </w:r>
            <w:r>
              <w:rPr>
                <w:rFonts w:hint="eastAsia" w:ascii="仿宋" w:hAnsi="仿宋" w:eastAsia="仿宋" w:cs="Times New Roman"/>
                <w:szCs w:val="21"/>
              </w:rPr>
              <w:t>）</w:t>
            </w:r>
          </w:p>
          <w:p>
            <w:pPr>
              <w:tabs>
                <w:tab w:val="left" w:pos="709"/>
              </w:tabs>
              <w:snapToGrid w:val="0"/>
              <w:spacing w:line="360" w:lineRule="exact"/>
              <w:rPr>
                <w:rFonts w:ascii="仿宋" w:hAnsi="仿宋" w:eastAsia="仿宋" w:cs="Times New Roman"/>
                <w:szCs w:val="21"/>
              </w:rPr>
            </w:pPr>
            <w:r>
              <w:rPr>
                <w:rFonts w:ascii="仿宋" w:hAnsi="仿宋" w:eastAsia="仿宋" w:cs="Times New Roman"/>
                <w:szCs w:val="21"/>
              </w:rPr>
              <w:t>2.</w:t>
            </w:r>
            <w:r>
              <w:rPr>
                <w:rFonts w:hint="eastAsia" w:ascii="仿宋" w:hAnsi="仿宋" w:eastAsia="仿宋" w:cs="Times New Roman"/>
                <w:szCs w:val="21"/>
              </w:rPr>
              <w:t>常驻团队人员稳定，常驻人数和时间符合市教委相关要求（</w:t>
            </w:r>
            <w:r>
              <w:rPr>
                <w:rFonts w:ascii="仿宋" w:hAnsi="仿宋" w:eastAsia="仿宋" w:cs="Times New Roman"/>
                <w:szCs w:val="21"/>
              </w:rPr>
              <w:t>2</w:t>
            </w:r>
            <w:r>
              <w:rPr>
                <w:rFonts w:hint="eastAsia" w:ascii="仿宋" w:hAnsi="仿宋" w:eastAsia="仿宋" w:cs="Times New Roman"/>
                <w:szCs w:val="21"/>
              </w:rPr>
              <w:t>）</w:t>
            </w:r>
          </w:p>
          <w:p>
            <w:pPr>
              <w:tabs>
                <w:tab w:val="left" w:pos="709"/>
              </w:tabs>
              <w:snapToGrid w:val="0"/>
              <w:spacing w:line="360" w:lineRule="exact"/>
              <w:rPr>
                <w:rFonts w:ascii="仿宋" w:hAnsi="仿宋" w:eastAsia="仿宋" w:cs="Times New Roman"/>
                <w:szCs w:val="21"/>
              </w:rPr>
            </w:pPr>
            <w:r>
              <w:rPr>
                <w:rFonts w:ascii="仿宋" w:hAnsi="仿宋" w:eastAsia="仿宋" w:cs="Times New Roman"/>
                <w:szCs w:val="21"/>
              </w:rPr>
              <w:t>3.</w:t>
            </w:r>
            <w:r>
              <w:rPr>
                <w:rFonts w:hint="eastAsia" w:ascii="仿宋" w:hAnsi="仿宋" w:eastAsia="仿宋" w:cs="Times New Roman"/>
                <w:szCs w:val="21"/>
              </w:rPr>
              <w:t>托管团队结构合理，能按照各阶段托管目标，深入指导学校管理、教师发展和教育教学工作（</w:t>
            </w:r>
            <w:r>
              <w:rPr>
                <w:rFonts w:ascii="仿宋" w:hAnsi="仿宋" w:eastAsia="仿宋" w:cs="Times New Roman"/>
                <w:szCs w:val="21"/>
              </w:rPr>
              <w:t>1</w:t>
            </w:r>
            <w:r>
              <w:rPr>
                <w:rFonts w:hint="eastAsia" w:ascii="仿宋" w:hAnsi="仿宋" w:eastAsia="仿宋" w:cs="Times New Roman"/>
                <w:szCs w:val="21"/>
              </w:rPr>
              <w:t>）</w:t>
            </w:r>
          </w:p>
          <w:p>
            <w:pPr>
              <w:spacing w:line="360" w:lineRule="exact"/>
              <w:rPr>
                <w:rFonts w:ascii="仿宋" w:hAnsi="仿宋" w:eastAsia="仿宋" w:cs="Times New Roman"/>
                <w:szCs w:val="21"/>
              </w:rPr>
            </w:pPr>
            <w:r>
              <w:rPr>
                <w:rFonts w:ascii="仿宋" w:hAnsi="仿宋" w:eastAsia="仿宋" w:cs="Times New Roman"/>
                <w:szCs w:val="21"/>
              </w:rPr>
              <w:t>4.</w:t>
            </w:r>
            <w:r>
              <w:rPr>
                <w:rFonts w:hint="eastAsia" w:ascii="仿宋" w:hAnsi="仿宋" w:eastAsia="仿宋" w:cs="Times New Roman"/>
                <w:szCs w:val="21"/>
              </w:rPr>
              <w:t>制定托管团队工作制度，执行情况良好，重视托管工作资料积累（</w:t>
            </w:r>
            <w:r>
              <w:rPr>
                <w:rFonts w:ascii="仿宋" w:hAnsi="仿宋" w:eastAsia="仿宋" w:cs="Times New Roman"/>
                <w:szCs w:val="21"/>
              </w:rPr>
              <w:t>2</w:t>
            </w:r>
            <w:r>
              <w:rPr>
                <w:rFonts w:hint="eastAsia" w:ascii="仿宋" w:hAnsi="仿宋" w:eastAsia="仿宋" w:cs="Times New Roman"/>
                <w:szCs w:val="21"/>
              </w:rPr>
              <w:t>）</w:t>
            </w:r>
          </w:p>
        </w:tc>
        <w:tc>
          <w:tcPr>
            <w:tcW w:w="4253" w:type="dxa"/>
            <w:vMerge w:val="continue"/>
            <w:tcBorders>
              <w:left w:val="single" w:color="000000" w:sz="4" w:space="0"/>
              <w:right w:val="single" w:color="000000" w:sz="4" w:space="0"/>
            </w:tcBorders>
            <w:vAlign w:val="center"/>
          </w:tcPr>
          <w:p>
            <w:pPr>
              <w:widowControl/>
              <w:rPr>
                <w:rFonts w:ascii="仿宋" w:hAnsi="仿宋" w:eastAsia="仿宋" w:cs="Times New Roman"/>
                <w:bCs/>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1</w:t>
            </w:r>
          </w:p>
        </w:tc>
        <w:tc>
          <w:tcPr>
            <w:tcW w:w="851" w:type="dxa"/>
            <w:vMerge w:val="restart"/>
            <w:tcBorders>
              <w:top w:val="single" w:color="000000" w:sz="4" w:space="0"/>
              <w:left w:val="single" w:color="000000" w:sz="4" w:space="0"/>
              <w:right w:val="single" w:color="000000" w:sz="4" w:space="0"/>
            </w:tcBorders>
            <w:vAlign w:val="center"/>
          </w:tcPr>
          <w:p>
            <w:pPr>
              <w:widowControl/>
              <w:jc w:val="center"/>
              <w:rPr>
                <w:rFonts w:ascii="仿宋" w:hAnsi="仿宋" w:eastAsia="仿宋" w:cs="Times New Roman"/>
                <w:szCs w:val="21"/>
              </w:rPr>
            </w:pPr>
            <w:r>
              <w:rPr>
                <w:rFonts w:hint="eastAsia" w:ascii="仿宋" w:hAnsi="仿宋" w:eastAsia="仿宋" w:cs="Times New Roman"/>
                <w:szCs w:val="21"/>
              </w:rPr>
              <w:t>6</w:t>
            </w:r>
          </w:p>
        </w:tc>
        <w:tc>
          <w:tcPr>
            <w:tcW w:w="850" w:type="dxa"/>
            <w:vMerge w:val="continue"/>
            <w:tcBorders>
              <w:left w:val="single" w:color="000000" w:sz="4" w:space="0"/>
              <w:right w:val="single" w:color="000000" w:sz="4" w:space="0"/>
            </w:tcBorders>
            <w:vAlign w:val="center"/>
          </w:tcPr>
          <w:p>
            <w:pPr>
              <w:widowControl/>
              <w:jc w:val="center"/>
              <w:rPr>
                <w:rFonts w:ascii="仿宋" w:hAnsi="仿宋" w:eastAsia="仿宋" w:cs="Times New Roman"/>
                <w:szCs w:val="21"/>
              </w:rPr>
            </w:pPr>
          </w:p>
        </w:tc>
        <w:tc>
          <w:tcPr>
            <w:tcW w:w="851" w:type="dxa"/>
            <w:vMerge w:val="continue"/>
            <w:tcBorders>
              <w:left w:val="single" w:color="000000" w:sz="4" w:space="0"/>
              <w:right w:val="single" w:color="000000" w:sz="4" w:space="0"/>
            </w:tcBorders>
            <w:vAlign w:val="center"/>
          </w:tcPr>
          <w:p>
            <w:pPr>
              <w:widowControl/>
              <w:jc w:val="center"/>
              <w:rPr>
                <w:rFonts w:ascii="仿宋" w:hAnsi="仿宋" w:eastAsia="仿宋"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bCs/>
                <w:szCs w:val="21"/>
              </w:rPr>
            </w:pPr>
          </w:p>
        </w:tc>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709" w:type="dxa"/>
            <w:vMerge w:val="continue"/>
            <w:tcBorders>
              <w:left w:val="single" w:color="000000" w:sz="4" w:space="0"/>
              <w:right w:val="single" w:color="000000" w:sz="4" w:space="0"/>
            </w:tcBorders>
            <w:vAlign w:val="center"/>
          </w:tcPr>
          <w:p>
            <w:pPr>
              <w:spacing w:line="360" w:lineRule="exact"/>
              <w:jc w:val="center"/>
              <w:rPr>
                <w:rFonts w:ascii="仿宋" w:hAnsi="仿宋" w:eastAsia="仿宋" w:cs="Times New Roman"/>
                <w:b/>
                <w:bCs/>
                <w:szCs w:val="21"/>
              </w:rPr>
            </w:pPr>
          </w:p>
        </w:tc>
        <w:tc>
          <w:tcPr>
            <w:tcW w:w="6090" w:type="dxa"/>
            <w:vMerge w:val="continue"/>
            <w:tcBorders>
              <w:left w:val="single" w:color="000000" w:sz="4" w:space="0"/>
              <w:right w:val="single" w:color="000000" w:sz="4" w:space="0"/>
            </w:tcBorders>
            <w:vAlign w:val="center"/>
          </w:tcPr>
          <w:p>
            <w:pPr>
              <w:spacing w:line="360" w:lineRule="exact"/>
              <w:rPr>
                <w:rFonts w:ascii="仿宋" w:hAnsi="仿宋" w:eastAsia="仿宋" w:cs="Times New Roman"/>
                <w:szCs w:val="21"/>
              </w:rPr>
            </w:pPr>
          </w:p>
        </w:tc>
        <w:tc>
          <w:tcPr>
            <w:tcW w:w="4253" w:type="dxa"/>
            <w:vMerge w:val="continue"/>
            <w:tcBorders>
              <w:left w:val="single" w:color="000000" w:sz="4" w:space="0"/>
              <w:right w:val="single" w:color="000000" w:sz="4" w:space="0"/>
            </w:tcBorders>
            <w:vAlign w:val="center"/>
          </w:tcPr>
          <w:p>
            <w:pPr>
              <w:widowControl/>
              <w:rPr>
                <w:rFonts w:ascii="仿宋" w:hAnsi="仿宋" w:eastAsia="仿宋" w:cs="Times New Roman"/>
                <w:bCs/>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2</w:t>
            </w:r>
          </w:p>
        </w:tc>
        <w:tc>
          <w:tcPr>
            <w:tcW w:w="851" w:type="dxa"/>
            <w:vMerge w:val="continue"/>
            <w:tcBorders>
              <w:left w:val="single" w:color="000000" w:sz="4" w:space="0"/>
              <w:right w:val="single" w:color="000000" w:sz="4" w:space="0"/>
            </w:tcBorders>
            <w:vAlign w:val="center"/>
          </w:tcPr>
          <w:p>
            <w:pPr>
              <w:widowControl/>
              <w:jc w:val="center"/>
              <w:rPr>
                <w:rFonts w:ascii="仿宋" w:hAnsi="仿宋" w:eastAsia="仿宋" w:cs="Times New Roman"/>
                <w:szCs w:val="21"/>
              </w:rPr>
            </w:pPr>
          </w:p>
        </w:tc>
        <w:tc>
          <w:tcPr>
            <w:tcW w:w="850" w:type="dxa"/>
            <w:vMerge w:val="continue"/>
            <w:tcBorders>
              <w:left w:val="single" w:color="000000" w:sz="4" w:space="0"/>
              <w:right w:val="single" w:color="000000" w:sz="4" w:space="0"/>
            </w:tcBorders>
            <w:vAlign w:val="center"/>
          </w:tcPr>
          <w:p>
            <w:pPr>
              <w:widowControl/>
              <w:jc w:val="center"/>
              <w:rPr>
                <w:rFonts w:ascii="仿宋" w:hAnsi="仿宋" w:eastAsia="仿宋" w:cs="Times New Roman"/>
                <w:szCs w:val="21"/>
              </w:rPr>
            </w:pPr>
          </w:p>
        </w:tc>
        <w:tc>
          <w:tcPr>
            <w:tcW w:w="851" w:type="dxa"/>
            <w:vMerge w:val="continue"/>
            <w:tcBorders>
              <w:left w:val="single" w:color="000000" w:sz="4" w:space="0"/>
              <w:right w:val="single" w:color="000000" w:sz="4" w:space="0"/>
            </w:tcBorders>
            <w:vAlign w:val="center"/>
          </w:tcPr>
          <w:p>
            <w:pPr>
              <w:widowControl/>
              <w:jc w:val="center"/>
              <w:rPr>
                <w:rFonts w:ascii="仿宋" w:hAnsi="仿宋" w:eastAsia="仿宋"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bCs/>
                <w:szCs w:val="21"/>
              </w:rPr>
            </w:pPr>
          </w:p>
        </w:tc>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709" w:type="dxa"/>
            <w:vMerge w:val="continue"/>
            <w:tcBorders>
              <w:left w:val="single" w:color="000000" w:sz="4" w:space="0"/>
              <w:right w:val="single" w:color="000000" w:sz="4" w:space="0"/>
            </w:tcBorders>
            <w:vAlign w:val="center"/>
          </w:tcPr>
          <w:p>
            <w:pPr>
              <w:spacing w:line="360" w:lineRule="exact"/>
              <w:jc w:val="center"/>
              <w:rPr>
                <w:rFonts w:ascii="仿宋" w:hAnsi="仿宋" w:eastAsia="仿宋" w:cs="Times New Roman"/>
                <w:b/>
                <w:bCs/>
                <w:szCs w:val="21"/>
              </w:rPr>
            </w:pPr>
          </w:p>
        </w:tc>
        <w:tc>
          <w:tcPr>
            <w:tcW w:w="6090" w:type="dxa"/>
            <w:vMerge w:val="continue"/>
            <w:tcBorders>
              <w:left w:val="single" w:color="000000" w:sz="4" w:space="0"/>
              <w:right w:val="single" w:color="000000" w:sz="4" w:space="0"/>
            </w:tcBorders>
            <w:vAlign w:val="center"/>
          </w:tcPr>
          <w:p>
            <w:pPr>
              <w:spacing w:line="360" w:lineRule="exact"/>
              <w:rPr>
                <w:rFonts w:ascii="仿宋" w:hAnsi="仿宋" w:eastAsia="仿宋" w:cs="Times New Roman"/>
                <w:szCs w:val="21"/>
              </w:rPr>
            </w:pPr>
          </w:p>
        </w:tc>
        <w:tc>
          <w:tcPr>
            <w:tcW w:w="4253" w:type="dxa"/>
            <w:vMerge w:val="continue"/>
            <w:tcBorders>
              <w:left w:val="single" w:color="000000" w:sz="4" w:space="0"/>
              <w:right w:val="single" w:color="000000" w:sz="4" w:space="0"/>
            </w:tcBorders>
            <w:vAlign w:val="center"/>
          </w:tcPr>
          <w:p>
            <w:pPr>
              <w:widowControl/>
              <w:rPr>
                <w:rFonts w:ascii="仿宋" w:hAnsi="仿宋" w:eastAsia="仿宋" w:cs="Times New Roman"/>
                <w:bCs/>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1</w:t>
            </w:r>
          </w:p>
        </w:tc>
        <w:tc>
          <w:tcPr>
            <w:tcW w:w="851" w:type="dxa"/>
            <w:vMerge w:val="continue"/>
            <w:tcBorders>
              <w:left w:val="single" w:color="000000" w:sz="4" w:space="0"/>
              <w:right w:val="single" w:color="000000" w:sz="4" w:space="0"/>
            </w:tcBorders>
            <w:vAlign w:val="center"/>
          </w:tcPr>
          <w:p>
            <w:pPr>
              <w:widowControl/>
              <w:jc w:val="center"/>
              <w:rPr>
                <w:rFonts w:ascii="仿宋" w:hAnsi="仿宋" w:eastAsia="仿宋" w:cs="Times New Roman"/>
                <w:szCs w:val="21"/>
              </w:rPr>
            </w:pPr>
          </w:p>
        </w:tc>
        <w:tc>
          <w:tcPr>
            <w:tcW w:w="850" w:type="dxa"/>
            <w:vMerge w:val="continue"/>
            <w:tcBorders>
              <w:left w:val="single" w:color="000000" w:sz="4" w:space="0"/>
              <w:right w:val="single" w:color="000000" w:sz="4" w:space="0"/>
            </w:tcBorders>
            <w:vAlign w:val="center"/>
          </w:tcPr>
          <w:p>
            <w:pPr>
              <w:widowControl/>
              <w:jc w:val="center"/>
              <w:rPr>
                <w:rFonts w:ascii="仿宋" w:hAnsi="仿宋" w:eastAsia="仿宋" w:cs="Times New Roman"/>
                <w:szCs w:val="21"/>
              </w:rPr>
            </w:pPr>
          </w:p>
        </w:tc>
        <w:tc>
          <w:tcPr>
            <w:tcW w:w="851" w:type="dxa"/>
            <w:vMerge w:val="continue"/>
            <w:tcBorders>
              <w:left w:val="single" w:color="000000" w:sz="4" w:space="0"/>
              <w:right w:val="single" w:color="000000" w:sz="4" w:space="0"/>
            </w:tcBorders>
            <w:vAlign w:val="center"/>
          </w:tcPr>
          <w:p>
            <w:pPr>
              <w:widowControl/>
              <w:jc w:val="center"/>
              <w:rPr>
                <w:rFonts w:ascii="仿宋" w:hAnsi="仿宋" w:eastAsia="仿宋"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bCs/>
                <w:szCs w:val="21"/>
              </w:rPr>
            </w:pPr>
          </w:p>
        </w:tc>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709" w:type="dxa"/>
            <w:vMerge w:val="continue"/>
            <w:tcBorders>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Times New Roman"/>
                <w:b/>
                <w:bCs/>
                <w:szCs w:val="21"/>
              </w:rPr>
            </w:pPr>
          </w:p>
        </w:tc>
        <w:tc>
          <w:tcPr>
            <w:tcW w:w="6090" w:type="dxa"/>
            <w:vMerge w:val="continue"/>
            <w:tcBorders>
              <w:left w:val="single" w:color="000000" w:sz="4" w:space="0"/>
              <w:bottom w:val="single" w:color="000000" w:sz="4" w:space="0"/>
              <w:right w:val="single" w:color="000000" w:sz="4" w:space="0"/>
            </w:tcBorders>
            <w:vAlign w:val="center"/>
          </w:tcPr>
          <w:p>
            <w:pPr>
              <w:spacing w:line="360" w:lineRule="exact"/>
              <w:rPr>
                <w:rFonts w:ascii="仿宋" w:hAnsi="仿宋" w:eastAsia="仿宋" w:cs="Times New Roman"/>
                <w:szCs w:val="21"/>
              </w:rPr>
            </w:pPr>
          </w:p>
        </w:tc>
        <w:tc>
          <w:tcPr>
            <w:tcW w:w="4253" w:type="dxa"/>
            <w:vMerge w:val="continue"/>
            <w:tcBorders>
              <w:left w:val="single" w:color="000000" w:sz="4" w:space="0"/>
              <w:right w:val="single" w:color="000000" w:sz="4" w:space="0"/>
            </w:tcBorders>
            <w:vAlign w:val="center"/>
          </w:tcPr>
          <w:p>
            <w:pPr>
              <w:widowControl/>
              <w:rPr>
                <w:rFonts w:ascii="仿宋" w:hAnsi="仿宋" w:eastAsia="仿宋" w:cs="Times New Roman"/>
                <w:bCs/>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2</w:t>
            </w:r>
          </w:p>
        </w:tc>
        <w:tc>
          <w:tcPr>
            <w:tcW w:w="851" w:type="dxa"/>
            <w:vMerge w:val="continue"/>
            <w:tcBorders>
              <w:left w:val="single" w:color="000000" w:sz="4" w:space="0"/>
              <w:bottom w:val="single" w:color="000000" w:sz="4" w:space="0"/>
              <w:right w:val="single" w:color="000000" w:sz="4" w:space="0"/>
            </w:tcBorders>
            <w:vAlign w:val="center"/>
          </w:tcPr>
          <w:p>
            <w:pPr>
              <w:widowControl/>
              <w:jc w:val="center"/>
              <w:rPr>
                <w:rFonts w:ascii="仿宋" w:hAnsi="仿宋" w:eastAsia="仿宋" w:cs="Times New Roman"/>
                <w:szCs w:val="21"/>
              </w:rPr>
            </w:pPr>
          </w:p>
        </w:tc>
        <w:tc>
          <w:tcPr>
            <w:tcW w:w="850" w:type="dxa"/>
            <w:vMerge w:val="continue"/>
            <w:tcBorders>
              <w:left w:val="single" w:color="000000" w:sz="4" w:space="0"/>
              <w:right w:val="single" w:color="000000" w:sz="4" w:space="0"/>
            </w:tcBorders>
            <w:vAlign w:val="center"/>
          </w:tcPr>
          <w:p>
            <w:pPr>
              <w:widowControl/>
              <w:jc w:val="center"/>
              <w:rPr>
                <w:rFonts w:ascii="仿宋" w:hAnsi="仿宋" w:eastAsia="仿宋" w:cs="Times New Roman"/>
                <w:szCs w:val="21"/>
              </w:rPr>
            </w:pPr>
          </w:p>
        </w:tc>
        <w:tc>
          <w:tcPr>
            <w:tcW w:w="851" w:type="dxa"/>
            <w:vMerge w:val="continue"/>
            <w:tcBorders>
              <w:left w:val="single" w:color="000000" w:sz="4" w:space="0"/>
              <w:right w:val="single" w:color="000000" w:sz="4" w:space="0"/>
            </w:tcBorders>
            <w:vAlign w:val="center"/>
          </w:tcPr>
          <w:p>
            <w:pPr>
              <w:widowControl/>
              <w:jc w:val="center"/>
              <w:rPr>
                <w:rFonts w:ascii="仿宋" w:hAnsi="仿宋" w:eastAsia="仿宋"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jc w:val="center"/>
        </w:trPr>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bCs/>
                <w:szCs w:val="21"/>
              </w:rPr>
            </w:pPr>
          </w:p>
        </w:tc>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709" w:type="dxa"/>
            <w:vMerge w:val="restart"/>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b/>
                <w:bCs/>
                <w:szCs w:val="21"/>
              </w:rPr>
            </w:pPr>
            <w:r>
              <w:rPr>
                <w:rFonts w:ascii="仿宋" w:hAnsi="仿宋" w:eastAsia="仿宋" w:cs="Times New Roman"/>
                <w:b/>
                <w:bCs/>
                <w:szCs w:val="21"/>
              </w:rPr>
              <w:t>C3</w:t>
            </w:r>
          </w:p>
          <w:p>
            <w:pPr>
              <w:spacing w:line="360" w:lineRule="exact"/>
              <w:jc w:val="center"/>
              <w:rPr>
                <w:rFonts w:ascii="仿宋" w:hAnsi="仿宋" w:eastAsia="仿宋" w:cs="Times New Roman"/>
                <w:b/>
                <w:bCs/>
                <w:szCs w:val="21"/>
              </w:rPr>
            </w:pPr>
            <w:r>
              <w:rPr>
                <w:rFonts w:hint="eastAsia" w:ascii="仿宋" w:hAnsi="仿宋" w:eastAsia="仿宋" w:cs="Times New Roman"/>
                <w:b/>
                <w:bCs/>
                <w:szCs w:val="21"/>
              </w:rPr>
              <w:t>目标达成</w:t>
            </w:r>
            <w:r>
              <w:rPr>
                <w:rFonts w:ascii="仿宋" w:hAnsi="仿宋" w:eastAsia="仿宋" w:cs="Times New Roman"/>
                <w:b/>
                <w:bCs/>
                <w:szCs w:val="21"/>
              </w:rPr>
              <w:t>5</w:t>
            </w:r>
          </w:p>
        </w:tc>
        <w:tc>
          <w:tcPr>
            <w:tcW w:w="6090" w:type="dxa"/>
            <w:vMerge w:val="restart"/>
            <w:tcBorders>
              <w:top w:val="single" w:color="000000" w:sz="4" w:space="0"/>
              <w:left w:val="single" w:color="000000" w:sz="4" w:space="0"/>
              <w:right w:val="single" w:color="000000" w:sz="4" w:space="0"/>
            </w:tcBorders>
            <w:vAlign w:val="center"/>
          </w:tcPr>
          <w:p>
            <w:pPr>
              <w:spacing w:line="360" w:lineRule="exact"/>
              <w:rPr>
                <w:rFonts w:ascii="仿宋" w:hAnsi="仿宋" w:eastAsia="仿宋" w:cs="Times New Roman"/>
                <w:szCs w:val="21"/>
              </w:rPr>
            </w:pPr>
            <w:r>
              <w:rPr>
                <w:rFonts w:ascii="仿宋" w:hAnsi="仿宋" w:eastAsia="仿宋" w:cs="Times New Roman"/>
                <w:szCs w:val="21"/>
              </w:rPr>
              <w:t>1.</w:t>
            </w:r>
            <w:r>
              <w:rPr>
                <w:rFonts w:hint="eastAsia" w:ascii="仿宋" w:hAnsi="仿宋" w:eastAsia="仿宋" w:cs="Times New Roman"/>
                <w:szCs w:val="21"/>
              </w:rPr>
              <w:t>托管目标能参考中期评估结论及时调整与优化（</w:t>
            </w:r>
            <w:r>
              <w:rPr>
                <w:rFonts w:ascii="仿宋" w:hAnsi="仿宋" w:eastAsia="仿宋" w:cs="Times New Roman"/>
                <w:szCs w:val="21"/>
              </w:rPr>
              <w:t>1</w:t>
            </w:r>
            <w:r>
              <w:rPr>
                <w:rFonts w:hint="eastAsia" w:ascii="仿宋" w:hAnsi="仿宋" w:eastAsia="仿宋" w:cs="Times New Roman"/>
                <w:szCs w:val="21"/>
              </w:rPr>
              <w:t>）</w:t>
            </w:r>
          </w:p>
          <w:p>
            <w:pPr>
              <w:spacing w:line="360" w:lineRule="exact"/>
              <w:rPr>
                <w:rFonts w:ascii="仿宋" w:hAnsi="仿宋" w:eastAsia="仿宋" w:cs="Times New Roman"/>
                <w:szCs w:val="21"/>
              </w:rPr>
            </w:pPr>
            <w:r>
              <w:rPr>
                <w:rFonts w:ascii="仿宋" w:hAnsi="仿宋" w:eastAsia="仿宋" w:cs="Times New Roman"/>
                <w:szCs w:val="21"/>
              </w:rPr>
              <w:t>2.</w:t>
            </w:r>
            <w:r>
              <w:rPr>
                <w:rFonts w:hint="eastAsia" w:ascii="仿宋" w:hAnsi="仿宋" w:eastAsia="仿宋" w:cs="Times New Roman"/>
                <w:szCs w:val="21"/>
              </w:rPr>
              <w:t>各项托管目标达成度高（</w:t>
            </w:r>
            <w:r>
              <w:rPr>
                <w:rFonts w:ascii="仿宋" w:hAnsi="仿宋" w:eastAsia="仿宋" w:cs="Times New Roman"/>
                <w:szCs w:val="21"/>
              </w:rPr>
              <w:t>4</w:t>
            </w:r>
            <w:r>
              <w:rPr>
                <w:rFonts w:hint="eastAsia" w:ascii="仿宋" w:hAnsi="仿宋" w:eastAsia="仿宋" w:cs="Times New Roman"/>
                <w:szCs w:val="21"/>
              </w:rPr>
              <w:t>）</w:t>
            </w:r>
          </w:p>
        </w:tc>
        <w:tc>
          <w:tcPr>
            <w:tcW w:w="4253" w:type="dxa"/>
            <w:vMerge w:val="continue"/>
            <w:tcBorders>
              <w:left w:val="single" w:color="000000" w:sz="4" w:space="0"/>
              <w:right w:val="single" w:color="000000" w:sz="4" w:space="0"/>
            </w:tcBorders>
            <w:vAlign w:val="center"/>
          </w:tcPr>
          <w:p>
            <w:pPr>
              <w:widowControl/>
              <w:rPr>
                <w:rFonts w:ascii="仿宋" w:hAnsi="仿宋" w:eastAsia="仿宋" w:cs="Times New Roman"/>
                <w:bCs/>
                <w:szCs w:val="21"/>
              </w:rPr>
            </w:pPr>
          </w:p>
        </w:tc>
        <w:tc>
          <w:tcPr>
            <w:tcW w:w="850" w:type="dxa"/>
            <w:tcBorders>
              <w:top w:val="single" w:color="000000" w:sz="4" w:space="0"/>
              <w:left w:val="single" w:color="000000" w:sz="4" w:space="0"/>
              <w:right w:val="single" w:color="000000" w:sz="4" w:space="0"/>
            </w:tcBorders>
            <w:vAlign w:val="center"/>
          </w:tcPr>
          <w:p>
            <w:pPr>
              <w:widowControl/>
              <w:jc w:val="center"/>
              <w:rPr>
                <w:rFonts w:ascii="仿宋" w:hAnsi="仿宋" w:eastAsia="仿宋" w:cs="Times New Roman"/>
                <w:szCs w:val="21"/>
              </w:rPr>
            </w:pPr>
            <w:r>
              <w:rPr>
                <w:rFonts w:hint="eastAsia" w:ascii="仿宋" w:hAnsi="仿宋" w:eastAsia="仿宋" w:cs="Times New Roman"/>
                <w:szCs w:val="21"/>
              </w:rPr>
              <w:t>1</w:t>
            </w:r>
          </w:p>
        </w:tc>
        <w:tc>
          <w:tcPr>
            <w:tcW w:w="851" w:type="dxa"/>
            <w:vMerge w:val="restart"/>
            <w:tcBorders>
              <w:top w:val="single" w:color="000000" w:sz="4" w:space="0"/>
              <w:left w:val="single" w:color="000000" w:sz="4" w:space="0"/>
              <w:right w:val="single" w:color="000000" w:sz="4" w:space="0"/>
            </w:tcBorders>
            <w:vAlign w:val="center"/>
          </w:tcPr>
          <w:p>
            <w:pPr>
              <w:widowControl/>
              <w:jc w:val="center"/>
              <w:rPr>
                <w:rFonts w:ascii="仿宋" w:hAnsi="仿宋" w:eastAsia="仿宋" w:cs="Times New Roman"/>
                <w:szCs w:val="21"/>
              </w:rPr>
            </w:pPr>
            <w:r>
              <w:rPr>
                <w:rFonts w:hint="eastAsia" w:ascii="仿宋" w:hAnsi="仿宋" w:eastAsia="仿宋" w:cs="Times New Roman"/>
                <w:szCs w:val="21"/>
              </w:rPr>
              <w:t>5</w:t>
            </w:r>
          </w:p>
        </w:tc>
        <w:tc>
          <w:tcPr>
            <w:tcW w:w="850" w:type="dxa"/>
            <w:vMerge w:val="continue"/>
            <w:tcBorders>
              <w:left w:val="single" w:color="000000" w:sz="4" w:space="0"/>
              <w:right w:val="single" w:color="000000" w:sz="4" w:space="0"/>
            </w:tcBorders>
            <w:vAlign w:val="center"/>
          </w:tcPr>
          <w:p>
            <w:pPr>
              <w:widowControl/>
              <w:jc w:val="center"/>
              <w:rPr>
                <w:rFonts w:ascii="仿宋" w:hAnsi="仿宋" w:eastAsia="仿宋" w:cs="Times New Roman"/>
                <w:szCs w:val="21"/>
              </w:rPr>
            </w:pPr>
          </w:p>
        </w:tc>
        <w:tc>
          <w:tcPr>
            <w:tcW w:w="851" w:type="dxa"/>
            <w:vMerge w:val="continue"/>
            <w:tcBorders>
              <w:left w:val="single" w:color="000000" w:sz="4" w:space="0"/>
              <w:right w:val="single" w:color="000000" w:sz="4" w:space="0"/>
            </w:tcBorders>
            <w:vAlign w:val="center"/>
          </w:tcPr>
          <w:p>
            <w:pPr>
              <w:widowControl/>
              <w:jc w:val="center"/>
              <w:rPr>
                <w:rFonts w:ascii="仿宋" w:hAnsi="仿宋" w:eastAsia="仿宋"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7" w:hRule="atLeast"/>
          <w:jc w:val="center"/>
        </w:trPr>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bCs/>
                <w:szCs w:val="21"/>
              </w:rPr>
            </w:pPr>
          </w:p>
        </w:tc>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709" w:type="dxa"/>
            <w:vMerge w:val="continue"/>
            <w:tcBorders>
              <w:left w:val="single" w:color="000000" w:sz="4" w:space="0"/>
              <w:right w:val="single" w:color="000000" w:sz="4" w:space="0"/>
            </w:tcBorders>
            <w:vAlign w:val="center"/>
          </w:tcPr>
          <w:p>
            <w:pPr>
              <w:spacing w:line="360" w:lineRule="exact"/>
              <w:jc w:val="center"/>
              <w:rPr>
                <w:rFonts w:ascii="仿宋" w:hAnsi="仿宋" w:eastAsia="仿宋" w:cs="Times New Roman"/>
                <w:b/>
                <w:bCs/>
                <w:szCs w:val="21"/>
              </w:rPr>
            </w:pPr>
          </w:p>
        </w:tc>
        <w:tc>
          <w:tcPr>
            <w:tcW w:w="6090" w:type="dxa"/>
            <w:vMerge w:val="continue"/>
            <w:tcBorders>
              <w:left w:val="single" w:color="000000" w:sz="4" w:space="0"/>
              <w:right w:val="single" w:color="000000" w:sz="4" w:space="0"/>
            </w:tcBorders>
            <w:vAlign w:val="center"/>
          </w:tcPr>
          <w:p>
            <w:pPr>
              <w:spacing w:line="360" w:lineRule="exact"/>
              <w:rPr>
                <w:rFonts w:ascii="仿宋" w:hAnsi="仿宋" w:eastAsia="仿宋" w:cs="Times New Roman"/>
                <w:szCs w:val="21"/>
              </w:rPr>
            </w:pPr>
          </w:p>
        </w:tc>
        <w:tc>
          <w:tcPr>
            <w:tcW w:w="4253" w:type="dxa"/>
            <w:vMerge w:val="continue"/>
            <w:tcBorders>
              <w:left w:val="single" w:color="000000" w:sz="4" w:space="0"/>
              <w:right w:val="single" w:color="000000" w:sz="4" w:space="0"/>
            </w:tcBorders>
            <w:vAlign w:val="center"/>
          </w:tcPr>
          <w:p>
            <w:pPr>
              <w:widowControl/>
              <w:rPr>
                <w:rFonts w:ascii="仿宋" w:hAnsi="仿宋" w:eastAsia="仿宋" w:cs="Times New Roman"/>
                <w:bCs/>
                <w:szCs w:val="21"/>
              </w:rPr>
            </w:pPr>
          </w:p>
        </w:tc>
        <w:tc>
          <w:tcPr>
            <w:tcW w:w="850" w:type="dxa"/>
            <w:tcBorders>
              <w:top w:val="single" w:color="000000" w:sz="4" w:space="0"/>
              <w:left w:val="single" w:color="000000" w:sz="4" w:space="0"/>
              <w:right w:val="single" w:color="000000" w:sz="4" w:space="0"/>
            </w:tcBorders>
            <w:vAlign w:val="center"/>
          </w:tcPr>
          <w:p>
            <w:pPr>
              <w:jc w:val="center"/>
              <w:rPr>
                <w:rFonts w:ascii="仿宋" w:hAnsi="仿宋" w:eastAsia="仿宋" w:cs="Times New Roman"/>
                <w:szCs w:val="21"/>
              </w:rPr>
            </w:pPr>
            <w:r>
              <w:rPr>
                <w:rFonts w:hint="eastAsia" w:ascii="仿宋" w:hAnsi="仿宋" w:eastAsia="仿宋" w:cs="Times New Roman"/>
                <w:szCs w:val="21"/>
              </w:rPr>
              <w:t>4</w:t>
            </w:r>
          </w:p>
        </w:tc>
        <w:tc>
          <w:tcPr>
            <w:tcW w:w="851" w:type="dxa"/>
            <w:vMerge w:val="continue"/>
            <w:tcBorders>
              <w:left w:val="single" w:color="000000" w:sz="4" w:space="0"/>
              <w:right w:val="single" w:color="000000" w:sz="4" w:space="0"/>
            </w:tcBorders>
            <w:vAlign w:val="center"/>
          </w:tcPr>
          <w:p>
            <w:pPr>
              <w:widowControl/>
              <w:jc w:val="center"/>
              <w:rPr>
                <w:rFonts w:ascii="仿宋" w:hAnsi="仿宋" w:eastAsia="仿宋" w:cs="Times New Roman"/>
                <w:szCs w:val="21"/>
              </w:rPr>
            </w:pPr>
          </w:p>
        </w:tc>
        <w:tc>
          <w:tcPr>
            <w:tcW w:w="850" w:type="dxa"/>
            <w:vMerge w:val="continue"/>
            <w:tcBorders>
              <w:left w:val="single" w:color="000000" w:sz="4" w:space="0"/>
              <w:right w:val="single" w:color="000000" w:sz="4" w:space="0"/>
            </w:tcBorders>
            <w:vAlign w:val="center"/>
          </w:tcPr>
          <w:p>
            <w:pPr>
              <w:widowControl/>
              <w:jc w:val="center"/>
              <w:rPr>
                <w:rFonts w:ascii="仿宋" w:hAnsi="仿宋" w:eastAsia="仿宋" w:cs="Times New Roman"/>
                <w:szCs w:val="21"/>
              </w:rPr>
            </w:pPr>
          </w:p>
        </w:tc>
        <w:tc>
          <w:tcPr>
            <w:tcW w:w="851" w:type="dxa"/>
            <w:vMerge w:val="continue"/>
            <w:tcBorders>
              <w:left w:val="single" w:color="000000" w:sz="4" w:space="0"/>
              <w:right w:val="single" w:color="000000" w:sz="4" w:space="0"/>
            </w:tcBorders>
            <w:vAlign w:val="center"/>
          </w:tcPr>
          <w:p>
            <w:pPr>
              <w:widowControl/>
              <w:jc w:val="center"/>
              <w:rPr>
                <w:rFonts w:ascii="仿宋" w:hAnsi="仿宋" w:eastAsia="仿宋"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7" w:hRule="atLeast"/>
          <w:jc w:val="center"/>
        </w:trPr>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bCs/>
                <w:szCs w:val="21"/>
              </w:rPr>
            </w:pPr>
          </w:p>
        </w:tc>
        <w:tc>
          <w:tcPr>
            <w:tcW w:w="567" w:type="dxa"/>
            <w:vMerge w:val="restart"/>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b/>
                <w:szCs w:val="21"/>
              </w:rPr>
            </w:pPr>
            <w:r>
              <w:rPr>
                <w:rFonts w:ascii="仿宋" w:hAnsi="仿宋" w:eastAsia="仿宋" w:cs="Times New Roman"/>
                <w:b/>
                <w:szCs w:val="21"/>
              </w:rPr>
              <w:t>B2</w:t>
            </w:r>
          </w:p>
          <w:p>
            <w:pPr>
              <w:spacing w:line="360" w:lineRule="exact"/>
              <w:jc w:val="center"/>
              <w:rPr>
                <w:rFonts w:ascii="仿宋" w:hAnsi="仿宋" w:eastAsia="仿宋" w:cs="Times New Roman"/>
                <w:b/>
                <w:szCs w:val="21"/>
              </w:rPr>
            </w:pPr>
            <w:r>
              <w:rPr>
                <w:rFonts w:hint="eastAsia" w:ascii="仿宋" w:hAnsi="仿宋" w:eastAsia="仿宋" w:cs="Times New Roman"/>
                <w:b/>
                <w:szCs w:val="21"/>
              </w:rPr>
              <w:t>经费管理</w:t>
            </w:r>
            <w:r>
              <w:rPr>
                <w:rFonts w:ascii="仿宋" w:hAnsi="仿宋" w:eastAsia="仿宋" w:cs="Times New Roman"/>
                <w:b/>
                <w:szCs w:val="21"/>
              </w:rPr>
              <w:t>4</w:t>
            </w:r>
          </w:p>
        </w:tc>
        <w:tc>
          <w:tcPr>
            <w:tcW w:w="709" w:type="dxa"/>
            <w:vMerge w:val="restart"/>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b/>
                <w:bCs/>
                <w:szCs w:val="21"/>
              </w:rPr>
            </w:pPr>
            <w:r>
              <w:rPr>
                <w:rFonts w:ascii="仿宋" w:hAnsi="仿宋" w:eastAsia="仿宋" w:cs="Times New Roman"/>
                <w:b/>
                <w:bCs/>
                <w:szCs w:val="21"/>
              </w:rPr>
              <w:t>C4</w:t>
            </w:r>
          </w:p>
          <w:p>
            <w:pPr>
              <w:spacing w:line="360" w:lineRule="exact"/>
              <w:jc w:val="center"/>
              <w:rPr>
                <w:rFonts w:ascii="仿宋" w:hAnsi="仿宋" w:eastAsia="仿宋" w:cs="Times New Roman"/>
                <w:b/>
                <w:bCs/>
                <w:szCs w:val="21"/>
              </w:rPr>
            </w:pPr>
            <w:r>
              <w:rPr>
                <w:rFonts w:hint="eastAsia" w:ascii="仿宋" w:hAnsi="仿宋" w:eastAsia="仿宋" w:cs="Times New Roman"/>
                <w:b/>
                <w:bCs/>
                <w:szCs w:val="21"/>
              </w:rPr>
              <w:t>经费管理规范</w:t>
            </w:r>
            <w:r>
              <w:rPr>
                <w:rFonts w:ascii="仿宋" w:hAnsi="仿宋" w:eastAsia="仿宋" w:cs="Times New Roman"/>
                <w:b/>
                <w:bCs/>
                <w:szCs w:val="21"/>
              </w:rPr>
              <w:t>4</w:t>
            </w:r>
          </w:p>
        </w:tc>
        <w:tc>
          <w:tcPr>
            <w:tcW w:w="6090" w:type="dxa"/>
            <w:vMerge w:val="restart"/>
            <w:tcBorders>
              <w:top w:val="single" w:color="000000" w:sz="4" w:space="0"/>
              <w:left w:val="single" w:color="000000" w:sz="4" w:space="0"/>
              <w:right w:val="single" w:color="000000" w:sz="4" w:space="0"/>
            </w:tcBorders>
            <w:vAlign w:val="center"/>
          </w:tcPr>
          <w:p>
            <w:pPr>
              <w:spacing w:line="360" w:lineRule="exact"/>
              <w:rPr>
                <w:rFonts w:ascii="仿宋" w:hAnsi="仿宋" w:eastAsia="仿宋" w:cs="Times New Roman"/>
                <w:szCs w:val="21"/>
              </w:rPr>
            </w:pPr>
            <w:r>
              <w:rPr>
                <w:rFonts w:hint="eastAsia" w:ascii="仿宋" w:hAnsi="仿宋" w:eastAsia="仿宋" w:cs="Times New Roman"/>
                <w:szCs w:val="21"/>
              </w:rPr>
              <w:t>1.严格按照市教委有关经费管理办法规范、合理使用托管经费（2）</w:t>
            </w:r>
          </w:p>
          <w:p>
            <w:pPr>
              <w:spacing w:line="360" w:lineRule="exact"/>
              <w:rPr>
                <w:rFonts w:ascii="仿宋" w:hAnsi="仿宋" w:eastAsia="仿宋" w:cs="Times New Roman"/>
                <w:szCs w:val="21"/>
              </w:rPr>
            </w:pPr>
            <w:r>
              <w:rPr>
                <w:rFonts w:hint="eastAsia" w:ascii="仿宋" w:hAnsi="仿宋" w:eastAsia="仿宋" w:cs="Times New Roman"/>
                <w:szCs w:val="21"/>
              </w:rPr>
              <w:t>2.托管经费及时到位，预算执行率较高（2）</w:t>
            </w:r>
          </w:p>
        </w:tc>
        <w:tc>
          <w:tcPr>
            <w:tcW w:w="4253" w:type="dxa"/>
            <w:vMerge w:val="restart"/>
            <w:tcBorders>
              <w:top w:val="single" w:color="000000" w:sz="4" w:space="0"/>
              <w:left w:val="single" w:color="000000" w:sz="4" w:space="0"/>
              <w:right w:val="single" w:color="000000" w:sz="4" w:space="0"/>
            </w:tcBorders>
            <w:vAlign w:val="center"/>
          </w:tcPr>
          <w:p>
            <w:pPr>
              <w:snapToGrid w:val="0"/>
              <w:spacing w:line="360" w:lineRule="exact"/>
              <w:rPr>
                <w:rFonts w:ascii="仿宋" w:hAnsi="仿宋" w:eastAsia="仿宋" w:cs="Times New Roman"/>
                <w:bCs/>
                <w:szCs w:val="21"/>
              </w:rPr>
            </w:pPr>
            <w:r>
              <w:rPr>
                <w:rFonts w:hint="eastAsia" w:ascii="仿宋" w:hAnsi="仿宋" w:eastAsia="仿宋" w:cs="Times New Roman"/>
                <w:bCs/>
                <w:szCs w:val="21"/>
              </w:rPr>
              <w:t>【参阅】项目经费支出明细或第三方财务审计报告</w:t>
            </w:r>
          </w:p>
          <w:p>
            <w:pPr>
              <w:spacing w:line="360" w:lineRule="exact"/>
              <w:rPr>
                <w:rFonts w:ascii="仿宋" w:hAnsi="仿宋" w:eastAsia="仿宋" w:cs="Times New Roman"/>
                <w:bCs/>
                <w:szCs w:val="21"/>
              </w:rPr>
            </w:pPr>
            <w:r>
              <w:rPr>
                <w:rFonts w:hint="eastAsia" w:ascii="仿宋" w:hAnsi="仿宋" w:eastAsia="仿宋" w:cs="Times New Roman"/>
                <w:bCs/>
                <w:szCs w:val="21"/>
              </w:rPr>
              <w:t>【访谈】围绕托管经费拨付、使用和监管等内容，访谈区教育局分管领导、托管团队负责人、受援校校长、相关负责人和教师等</w:t>
            </w:r>
          </w:p>
        </w:tc>
        <w:tc>
          <w:tcPr>
            <w:tcW w:w="850" w:type="dxa"/>
            <w:tcBorders>
              <w:top w:val="single" w:color="000000" w:sz="4" w:space="0"/>
              <w:left w:val="single" w:color="000000" w:sz="4" w:space="0"/>
              <w:bottom w:val="single" w:color="000000" w:sz="4" w:space="0"/>
              <w:right w:val="single" w:color="000000" w:sz="4" w:space="0"/>
            </w:tcBorders>
            <w:vAlign w:val="center"/>
          </w:tcPr>
          <w:p>
            <w:pPr>
              <w:tabs>
                <w:tab w:val="left" w:pos="492"/>
              </w:tabs>
              <w:jc w:val="center"/>
              <w:rPr>
                <w:rFonts w:ascii="仿宋" w:hAnsi="仿宋" w:eastAsia="仿宋" w:cs="Times New Roman"/>
                <w:szCs w:val="21"/>
              </w:rPr>
            </w:pPr>
            <w:r>
              <w:rPr>
                <w:rFonts w:hint="eastAsia" w:ascii="仿宋" w:hAnsi="仿宋" w:eastAsia="仿宋" w:cs="Times New Roman"/>
                <w:szCs w:val="21"/>
              </w:rPr>
              <w:t>2</w:t>
            </w:r>
          </w:p>
        </w:tc>
        <w:tc>
          <w:tcPr>
            <w:tcW w:w="851" w:type="dxa"/>
            <w:vMerge w:val="restart"/>
            <w:tcBorders>
              <w:top w:val="single" w:color="000000" w:sz="4" w:space="0"/>
              <w:left w:val="single" w:color="000000" w:sz="4" w:space="0"/>
              <w:right w:val="single" w:color="000000" w:sz="4" w:space="0"/>
            </w:tcBorders>
            <w:vAlign w:val="center"/>
          </w:tcPr>
          <w:p>
            <w:pPr>
              <w:snapToGrid w:val="0"/>
              <w:spacing w:line="360" w:lineRule="exact"/>
              <w:jc w:val="center"/>
              <w:rPr>
                <w:rFonts w:ascii="仿宋" w:hAnsi="仿宋" w:eastAsia="仿宋" w:cs="Times New Roman"/>
                <w:szCs w:val="21"/>
              </w:rPr>
            </w:pPr>
            <w:r>
              <w:rPr>
                <w:rFonts w:hint="eastAsia" w:ascii="仿宋" w:hAnsi="仿宋" w:eastAsia="仿宋" w:cs="Times New Roman"/>
                <w:szCs w:val="21"/>
              </w:rPr>
              <w:t>4</w:t>
            </w:r>
          </w:p>
        </w:tc>
        <w:tc>
          <w:tcPr>
            <w:tcW w:w="850" w:type="dxa"/>
            <w:vMerge w:val="restart"/>
            <w:tcBorders>
              <w:left w:val="single" w:color="000000" w:sz="4" w:space="0"/>
              <w:right w:val="single" w:color="000000" w:sz="4" w:space="0"/>
            </w:tcBorders>
            <w:vAlign w:val="center"/>
          </w:tcPr>
          <w:p>
            <w:pPr>
              <w:snapToGrid w:val="0"/>
              <w:spacing w:line="360" w:lineRule="exact"/>
              <w:jc w:val="center"/>
              <w:rPr>
                <w:rFonts w:ascii="仿宋" w:hAnsi="仿宋" w:eastAsia="仿宋" w:cs="Times New Roman"/>
                <w:szCs w:val="21"/>
              </w:rPr>
            </w:pPr>
            <w:r>
              <w:rPr>
                <w:rFonts w:hint="eastAsia" w:ascii="仿宋" w:hAnsi="仿宋" w:eastAsia="仿宋" w:cs="Times New Roman"/>
                <w:szCs w:val="21"/>
              </w:rPr>
              <w:t>4</w:t>
            </w:r>
          </w:p>
        </w:tc>
        <w:tc>
          <w:tcPr>
            <w:tcW w:w="851" w:type="dxa"/>
            <w:vMerge w:val="continue"/>
            <w:tcBorders>
              <w:left w:val="single" w:color="000000" w:sz="4" w:space="0"/>
              <w:right w:val="single" w:color="000000" w:sz="4" w:space="0"/>
            </w:tcBorders>
            <w:vAlign w:val="center"/>
          </w:tcPr>
          <w:p>
            <w:pPr>
              <w:snapToGrid w:val="0"/>
              <w:spacing w:line="360" w:lineRule="exact"/>
              <w:jc w:val="center"/>
              <w:rPr>
                <w:rFonts w:ascii="仿宋" w:hAnsi="仿宋" w:eastAsia="仿宋" w:cs="Times New Roman"/>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6" w:hRule="atLeast"/>
          <w:jc w:val="center"/>
        </w:trPr>
        <w:tc>
          <w:tcPr>
            <w:tcW w:w="567"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Times New Roman"/>
                <w:b/>
                <w:bCs/>
                <w:szCs w:val="21"/>
              </w:rPr>
            </w:pPr>
          </w:p>
        </w:tc>
        <w:tc>
          <w:tcPr>
            <w:tcW w:w="567" w:type="dxa"/>
            <w:vMerge w:val="continue"/>
            <w:tcBorders>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Times New Roman"/>
                <w:b/>
                <w:szCs w:val="21"/>
              </w:rPr>
            </w:pPr>
          </w:p>
        </w:tc>
        <w:tc>
          <w:tcPr>
            <w:tcW w:w="709" w:type="dxa"/>
            <w:vMerge w:val="continue"/>
            <w:tcBorders>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Times New Roman"/>
                <w:b/>
                <w:bCs/>
                <w:szCs w:val="21"/>
              </w:rPr>
            </w:pPr>
          </w:p>
        </w:tc>
        <w:tc>
          <w:tcPr>
            <w:tcW w:w="6090" w:type="dxa"/>
            <w:vMerge w:val="continue"/>
            <w:tcBorders>
              <w:left w:val="single" w:color="000000" w:sz="4" w:space="0"/>
              <w:bottom w:val="single" w:color="000000" w:sz="4" w:space="0"/>
              <w:right w:val="single" w:color="000000" w:sz="4" w:space="0"/>
            </w:tcBorders>
            <w:vAlign w:val="center"/>
          </w:tcPr>
          <w:p>
            <w:pPr>
              <w:spacing w:line="360" w:lineRule="exact"/>
              <w:rPr>
                <w:rFonts w:ascii="仿宋" w:hAnsi="仿宋" w:eastAsia="仿宋" w:cs="Times New Roman"/>
                <w:szCs w:val="21"/>
              </w:rPr>
            </w:pPr>
          </w:p>
        </w:tc>
        <w:tc>
          <w:tcPr>
            <w:tcW w:w="4253" w:type="dxa"/>
            <w:vMerge w:val="continue"/>
            <w:tcBorders>
              <w:left w:val="single" w:color="000000" w:sz="4" w:space="0"/>
              <w:bottom w:val="single" w:color="000000" w:sz="4" w:space="0"/>
              <w:right w:val="single" w:color="000000" w:sz="4" w:space="0"/>
            </w:tcBorders>
            <w:vAlign w:val="center"/>
          </w:tcPr>
          <w:p>
            <w:pPr>
              <w:snapToGrid w:val="0"/>
              <w:spacing w:line="360" w:lineRule="exact"/>
              <w:rPr>
                <w:rFonts w:ascii="仿宋" w:hAnsi="仿宋" w:eastAsia="仿宋" w:cs="Times New Roman"/>
                <w:bCs/>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Fonts w:ascii="仿宋" w:hAnsi="仿宋" w:eastAsia="仿宋" w:cs="Times New Roman"/>
                <w:szCs w:val="21"/>
              </w:rPr>
            </w:pPr>
            <w:r>
              <w:rPr>
                <w:rFonts w:hint="eastAsia" w:ascii="仿宋" w:hAnsi="仿宋" w:eastAsia="仿宋" w:cs="Times New Roman"/>
                <w:szCs w:val="21"/>
              </w:rPr>
              <w:t>2</w:t>
            </w:r>
          </w:p>
        </w:tc>
        <w:tc>
          <w:tcPr>
            <w:tcW w:w="851" w:type="dxa"/>
            <w:vMerge w:val="continue"/>
            <w:tcBorders>
              <w:left w:val="single" w:color="000000" w:sz="4" w:space="0"/>
              <w:bottom w:val="single" w:color="000000" w:sz="4" w:space="0"/>
              <w:right w:val="single" w:color="000000" w:sz="4" w:space="0"/>
            </w:tcBorders>
            <w:vAlign w:val="center"/>
          </w:tcPr>
          <w:p>
            <w:pPr>
              <w:snapToGrid w:val="0"/>
              <w:spacing w:line="360" w:lineRule="exact"/>
              <w:jc w:val="center"/>
              <w:rPr>
                <w:rFonts w:ascii="仿宋" w:hAnsi="仿宋" w:eastAsia="仿宋" w:cs="Times New Roman"/>
                <w:szCs w:val="21"/>
              </w:rPr>
            </w:pPr>
          </w:p>
        </w:tc>
        <w:tc>
          <w:tcPr>
            <w:tcW w:w="850" w:type="dxa"/>
            <w:vMerge w:val="continue"/>
            <w:tcBorders>
              <w:left w:val="single" w:color="000000" w:sz="4" w:space="0"/>
              <w:bottom w:val="single" w:color="000000" w:sz="4" w:space="0"/>
              <w:right w:val="single" w:color="000000" w:sz="4" w:space="0"/>
            </w:tcBorders>
            <w:vAlign w:val="center"/>
          </w:tcPr>
          <w:p>
            <w:pPr>
              <w:snapToGrid w:val="0"/>
              <w:spacing w:line="360" w:lineRule="exact"/>
              <w:jc w:val="center"/>
              <w:rPr>
                <w:rFonts w:ascii="仿宋" w:hAnsi="仿宋" w:eastAsia="仿宋" w:cs="Times New Roman"/>
                <w:b/>
                <w:szCs w:val="21"/>
              </w:rPr>
            </w:pPr>
          </w:p>
        </w:tc>
        <w:tc>
          <w:tcPr>
            <w:tcW w:w="851" w:type="dxa"/>
            <w:vMerge w:val="continue"/>
            <w:tcBorders>
              <w:left w:val="single" w:color="000000" w:sz="4" w:space="0"/>
              <w:bottom w:val="single" w:color="000000" w:sz="4" w:space="0"/>
              <w:right w:val="single" w:color="000000" w:sz="4" w:space="0"/>
            </w:tcBorders>
            <w:vAlign w:val="center"/>
          </w:tcPr>
          <w:p>
            <w:pPr>
              <w:snapToGrid w:val="0"/>
              <w:spacing w:line="360" w:lineRule="exact"/>
              <w:jc w:val="center"/>
              <w:rPr>
                <w:rFonts w:ascii="仿宋" w:hAnsi="仿宋" w:eastAsia="仿宋" w:cs="Times New Roman"/>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jc w:val="center"/>
        </w:trPr>
        <w:tc>
          <w:tcPr>
            <w:tcW w:w="567" w:type="dxa"/>
            <w:vMerge w:val="restart"/>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b/>
                <w:szCs w:val="21"/>
              </w:rPr>
            </w:pPr>
            <w:r>
              <w:rPr>
                <w:rFonts w:ascii="仿宋" w:hAnsi="仿宋" w:eastAsia="仿宋" w:cs="Times New Roman"/>
                <w:b/>
                <w:szCs w:val="21"/>
              </w:rPr>
              <w:t>A2</w:t>
            </w:r>
          </w:p>
          <w:p>
            <w:pPr>
              <w:spacing w:line="360" w:lineRule="exact"/>
              <w:jc w:val="center"/>
              <w:rPr>
                <w:rFonts w:ascii="仿宋" w:hAnsi="仿宋" w:eastAsia="仿宋" w:cs="Times New Roman"/>
                <w:b/>
                <w:szCs w:val="21"/>
              </w:rPr>
            </w:pPr>
            <w:r>
              <w:rPr>
                <w:rFonts w:hint="eastAsia" w:ascii="仿宋" w:hAnsi="仿宋" w:eastAsia="仿宋" w:cs="Times New Roman"/>
                <w:b/>
                <w:szCs w:val="21"/>
              </w:rPr>
              <w:t>教育质量</w:t>
            </w:r>
            <w:r>
              <w:rPr>
                <w:rFonts w:ascii="仿宋" w:hAnsi="仿宋" w:eastAsia="仿宋" w:cs="Times New Roman"/>
                <w:b/>
                <w:szCs w:val="21"/>
              </w:rPr>
              <w:t>30</w:t>
            </w:r>
          </w:p>
        </w:tc>
        <w:tc>
          <w:tcPr>
            <w:tcW w:w="567" w:type="dxa"/>
            <w:vMerge w:val="restart"/>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b/>
                <w:szCs w:val="21"/>
              </w:rPr>
            </w:pPr>
            <w:r>
              <w:rPr>
                <w:rFonts w:ascii="仿宋" w:hAnsi="仿宋" w:eastAsia="仿宋" w:cs="Times New Roman"/>
                <w:b/>
                <w:szCs w:val="21"/>
              </w:rPr>
              <w:t>B3</w:t>
            </w:r>
          </w:p>
          <w:p>
            <w:pPr>
              <w:spacing w:line="360" w:lineRule="exact"/>
              <w:jc w:val="center"/>
              <w:rPr>
                <w:rFonts w:ascii="仿宋" w:hAnsi="仿宋" w:eastAsia="仿宋" w:cs="Times New Roman"/>
                <w:b/>
                <w:szCs w:val="21"/>
              </w:rPr>
            </w:pPr>
            <w:r>
              <w:rPr>
                <w:rFonts w:hint="eastAsia" w:ascii="仿宋" w:hAnsi="仿宋" w:eastAsia="仿宋" w:cs="Times New Roman"/>
                <w:b/>
                <w:szCs w:val="21"/>
              </w:rPr>
              <w:t>绿色指标</w:t>
            </w:r>
            <w:r>
              <w:rPr>
                <w:rFonts w:ascii="仿宋" w:hAnsi="仿宋" w:eastAsia="仿宋" w:cs="Times New Roman"/>
                <w:b/>
                <w:szCs w:val="21"/>
              </w:rPr>
              <w:t>15</w:t>
            </w:r>
          </w:p>
        </w:tc>
        <w:tc>
          <w:tcPr>
            <w:tcW w:w="709" w:type="dxa"/>
            <w:vMerge w:val="restart"/>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b/>
                <w:bCs/>
                <w:szCs w:val="21"/>
              </w:rPr>
            </w:pPr>
            <w:r>
              <w:rPr>
                <w:rFonts w:ascii="仿宋" w:hAnsi="仿宋" w:eastAsia="仿宋" w:cs="Times New Roman"/>
                <w:b/>
                <w:bCs/>
                <w:szCs w:val="21"/>
              </w:rPr>
              <w:t>C5</w:t>
            </w:r>
          </w:p>
          <w:p>
            <w:pPr>
              <w:spacing w:line="360" w:lineRule="exact"/>
              <w:jc w:val="center"/>
              <w:rPr>
                <w:rFonts w:ascii="仿宋" w:hAnsi="仿宋" w:eastAsia="仿宋" w:cs="Times New Roman"/>
                <w:b/>
                <w:bCs/>
                <w:szCs w:val="21"/>
              </w:rPr>
            </w:pPr>
            <w:r>
              <w:rPr>
                <w:rFonts w:hint="eastAsia" w:ascii="仿宋" w:hAnsi="仿宋" w:eastAsia="仿宋" w:cs="Times New Roman"/>
                <w:b/>
                <w:bCs/>
                <w:szCs w:val="21"/>
              </w:rPr>
              <w:t>总体水平</w:t>
            </w:r>
            <w:r>
              <w:rPr>
                <w:rFonts w:ascii="仿宋" w:hAnsi="仿宋" w:eastAsia="仿宋" w:cs="Times New Roman"/>
                <w:b/>
                <w:bCs/>
                <w:szCs w:val="21"/>
              </w:rPr>
              <w:t>7</w:t>
            </w:r>
          </w:p>
        </w:tc>
        <w:tc>
          <w:tcPr>
            <w:tcW w:w="6090" w:type="dxa"/>
            <w:vMerge w:val="restart"/>
            <w:tcBorders>
              <w:top w:val="single" w:color="000000" w:sz="4" w:space="0"/>
              <w:left w:val="single" w:color="000000" w:sz="4" w:space="0"/>
              <w:right w:val="single" w:color="000000" w:sz="4" w:space="0"/>
            </w:tcBorders>
            <w:vAlign w:val="center"/>
          </w:tcPr>
          <w:p>
            <w:pPr>
              <w:rPr>
                <w:rFonts w:ascii="仿宋" w:hAnsi="仿宋" w:eastAsia="仿宋" w:cs="Times New Roman"/>
                <w:szCs w:val="21"/>
              </w:rPr>
            </w:pPr>
            <w:r>
              <w:rPr>
                <w:rFonts w:ascii="仿宋" w:hAnsi="仿宋" w:eastAsia="仿宋" w:cs="Times New Roman"/>
                <w:szCs w:val="21"/>
              </w:rPr>
              <w:t>1.</w:t>
            </w:r>
            <w:r>
              <w:rPr>
                <w:rFonts w:hint="eastAsia" w:ascii="仿宋" w:hAnsi="仿宋" w:eastAsia="仿宋" w:cs="Times New Roman"/>
                <w:szCs w:val="21"/>
              </w:rPr>
              <w:t>近两年受援校在</w:t>
            </w:r>
            <w:bookmarkStart w:id="6" w:name="_Hlk139917509"/>
            <w:r>
              <w:rPr>
                <w:rFonts w:hint="eastAsia" w:ascii="仿宋" w:hAnsi="仿宋" w:eastAsia="仿宋" w:cs="Times New Roman"/>
                <w:szCs w:val="21"/>
              </w:rPr>
              <w:t>区域教育质量监测中，绿色指标各项指数的总体水平</w:t>
            </w:r>
            <w:bookmarkEnd w:id="6"/>
            <w:r>
              <w:rPr>
                <w:rFonts w:hint="eastAsia" w:ascii="仿宋" w:hAnsi="仿宋" w:eastAsia="仿宋" w:cs="Times New Roman"/>
                <w:szCs w:val="21"/>
              </w:rPr>
              <w:t>与表现（</w:t>
            </w:r>
            <w:r>
              <w:rPr>
                <w:rFonts w:ascii="仿宋" w:hAnsi="仿宋" w:eastAsia="仿宋" w:cs="Times New Roman"/>
                <w:szCs w:val="21"/>
              </w:rPr>
              <w:t>5</w:t>
            </w:r>
            <w:r>
              <w:rPr>
                <w:rFonts w:hint="eastAsia" w:ascii="仿宋" w:hAnsi="仿宋" w:eastAsia="仿宋" w:cs="Times New Roman"/>
                <w:szCs w:val="21"/>
              </w:rPr>
              <w:t>）</w:t>
            </w:r>
          </w:p>
          <w:p>
            <w:pPr>
              <w:spacing w:line="360" w:lineRule="exact"/>
              <w:rPr>
                <w:rFonts w:ascii="仿宋" w:hAnsi="仿宋" w:eastAsia="仿宋" w:cs="Times New Roman"/>
                <w:szCs w:val="21"/>
              </w:rPr>
            </w:pPr>
            <w:r>
              <w:rPr>
                <w:rFonts w:ascii="仿宋" w:hAnsi="仿宋" w:eastAsia="仿宋" w:cs="Times New Roman"/>
                <w:szCs w:val="21"/>
              </w:rPr>
              <w:t>2.</w:t>
            </w:r>
            <w:r>
              <w:rPr>
                <w:rFonts w:hint="eastAsia" w:ascii="仿宋" w:hAnsi="仿宋" w:eastAsia="仿宋" w:cs="Times New Roman"/>
                <w:szCs w:val="21"/>
              </w:rPr>
              <w:t>学生学业负担状况（</w:t>
            </w:r>
            <w:r>
              <w:rPr>
                <w:rFonts w:ascii="仿宋" w:hAnsi="仿宋" w:eastAsia="仿宋" w:cs="Times New Roman"/>
                <w:szCs w:val="21"/>
              </w:rPr>
              <w:t>2</w:t>
            </w:r>
            <w:r>
              <w:rPr>
                <w:rFonts w:hint="eastAsia" w:ascii="仿宋" w:hAnsi="仿宋" w:eastAsia="仿宋" w:cs="Times New Roman"/>
                <w:szCs w:val="21"/>
              </w:rPr>
              <w:t>）</w:t>
            </w:r>
          </w:p>
        </w:tc>
        <w:tc>
          <w:tcPr>
            <w:tcW w:w="4253" w:type="dxa"/>
            <w:vMerge w:val="restart"/>
            <w:tcBorders>
              <w:top w:val="single" w:color="000000" w:sz="4" w:space="0"/>
              <w:left w:val="single" w:color="000000" w:sz="4" w:space="0"/>
              <w:right w:val="single" w:color="000000" w:sz="4" w:space="0"/>
            </w:tcBorders>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【参阅】区域教育质量监测或相关考核数据（初中可参阅</w:t>
            </w:r>
            <w:r>
              <w:rPr>
                <w:rFonts w:ascii="仿宋" w:hAnsi="仿宋" w:eastAsia="仿宋" w:cs="Times New Roman"/>
                <w:bCs/>
                <w:szCs w:val="21"/>
              </w:rPr>
              <w:t>2018</w:t>
            </w:r>
            <w:r>
              <w:rPr>
                <w:rFonts w:hint="eastAsia" w:ascii="仿宋" w:hAnsi="仿宋" w:eastAsia="仿宋" w:cs="Times New Roman"/>
                <w:bCs/>
                <w:szCs w:val="21"/>
              </w:rPr>
              <w:t>、</w:t>
            </w:r>
            <w:r>
              <w:rPr>
                <w:rFonts w:ascii="仿宋" w:hAnsi="仿宋" w:eastAsia="仿宋" w:cs="Times New Roman"/>
                <w:bCs/>
                <w:szCs w:val="21"/>
              </w:rPr>
              <w:t>2021</w:t>
            </w:r>
            <w:r>
              <w:rPr>
                <w:rFonts w:hint="eastAsia" w:ascii="仿宋" w:hAnsi="仿宋" w:eastAsia="仿宋" w:cs="Times New Roman"/>
                <w:bCs/>
                <w:szCs w:val="21"/>
              </w:rPr>
              <w:t>年学校绿色指标评价报告及学校近两年的学业质量分析情况；小学可参阅2019、2022年绿色指标评价报告等）</w:t>
            </w:r>
          </w:p>
          <w:p>
            <w:pPr>
              <w:spacing w:line="360" w:lineRule="exact"/>
              <w:rPr>
                <w:rFonts w:ascii="仿宋" w:hAnsi="仿宋" w:eastAsia="仿宋" w:cs="Times New Roman"/>
                <w:bCs/>
                <w:szCs w:val="21"/>
                <w:u w:val="single"/>
              </w:rPr>
            </w:pPr>
            <w:r>
              <w:rPr>
                <w:rFonts w:hint="eastAsia" w:ascii="仿宋" w:hAnsi="仿宋" w:eastAsia="仿宋" w:cs="Times New Roman"/>
                <w:bCs/>
                <w:szCs w:val="21"/>
              </w:rPr>
              <w:t>【问卷】见学生问卷调查结果</w:t>
            </w:r>
          </w:p>
        </w:tc>
        <w:tc>
          <w:tcPr>
            <w:tcW w:w="850" w:type="dxa"/>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4</w:t>
            </w:r>
          </w:p>
        </w:tc>
        <w:tc>
          <w:tcPr>
            <w:tcW w:w="851" w:type="dxa"/>
            <w:vMerge w:val="restart"/>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6</w:t>
            </w:r>
          </w:p>
        </w:tc>
        <w:tc>
          <w:tcPr>
            <w:tcW w:w="850" w:type="dxa"/>
            <w:vMerge w:val="restart"/>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13</w:t>
            </w:r>
          </w:p>
        </w:tc>
        <w:tc>
          <w:tcPr>
            <w:tcW w:w="851" w:type="dxa"/>
            <w:vMerge w:val="restart"/>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26.8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7" w:hRule="atLeast"/>
          <w:jc w:val="center"/>
        </w:trPr>
        <w:tc>
          <w:tcPr>
            <w:tcW w:w="567" w:type="dxa"/>
            <w:vMerge w:val="continue"/>
            <w:tcBorders>
              <w:left w:val="single" w:color="000000" w:sz="4" w:space="0"/>
              <w:right w:val="single" w:color="000000" w:sz="4" w:space="0"/>
            </w:tcBorders>
            <w:vAlign w:val="center"/>
          </w:tcPr>
          <w:p>
            <w:pPr>
              <w:spacing w:line="360" w:lineRule="exact"/>
              <w:jc w:val="center"/>
              <w:rPr>
                <w:rFonts w:ascii="仿宋" w:hAnsi="仿宋" w:eastAsia="仿宋" w:cs="Times New Roman"/>
                <w:b/>
                <w:szCs w:val="21"/>
              </w:rPr>
            </w:pPr>
          </w:p>
        </w:tc>
        <w:tc>
          <w:tcPr>
            <w:tcW w:w="567" w:type="dxa"/>
            <w:vMerge w:val="continue"/>
            <w:tcBorders>
              <w:left w:val="single" w:color="000000" w:sz="4" w:space="0"/>
              <w:right w:val="single" w:color="000000" w:sz="4" w:space="0"/>
            </w:tcBorders>
            <w:vAlign w:val="center"/>
          </w:tcPr>
          <w:p>
            <w:pPr>
              <w:spacing w:line="360" w:lineRule="exact"/>
              <w:jc w:val="center"/>
              <w:rPr>
                <w:rFonts w:ascii="仿宋" w:hAnsi="仿宋" w:eastAsia="仿宋" w:cs="Times New Roman"/>
                <w:b/>
                <w:szCs w:val="21"/>
              </w:rPr>
            </w:pPr>
          </w:p>
        </w:tc>
        <w:tc>
          <w:tcPr>
            <w:tcW w:w="709" w:type="dxa"/>
            <w:vMerge w:val="continue"/>
            <w:tcBorders>
              <w:left w:val="single" w:color="000000" w:sz="4" w:space="0"/>
              <w:right w:val="single" w:color="000000" w:sz="4" w:space="0"/>
            </w:tcBorders>
            <w:vAlign w:val="center"/>
          </w:tcPr>
          <w:p>
            <w:pPr>
              <w:spacing w:line="360" w:lineRule="exact"/>
              <w:jc w:val="center"/>
              <w:rPr>
                <w:rFonts w:ascii="仿宋" w:hAnsi="仿宋" w:eastAsia="仿宋" w:cs="Times New Roman"/>
                <w:b/>
                <w:bCs/>
                <w:szCs w:val="21"/>
              </w:rPr>
            </w:pPr>
          </w:p>
        </w:tc>
        <w:tc>
          <w:tcPr>
            <w:tcW w:w="6090" w:type="dxa"/>
            <w:vMerge w:val="continue"/>
            <w:tcBorders>
              <w:left w:val="single" w:color="000000" w:sz="4" w:space="0"/>
              <w:right w:val="single" w:color="000000" w:sz="4" w:space="0"/>
            </w:tcBorders>
            <w:vAlign w:val="center"/>
          </w:tcPr>
          <w:p>
            <w:pPr>
              <w:rPr>
                <w:rFonts w:ascii="仿宋" w:hAnsi="仿宋" w:eastAsia="仿宋" w:cs="Times New Roman"/>
                <w:szCs w:val="21"/>
              </w:rPr>
            </w:pPr>
          </w:p>
        </w:tc>
        <w:tc>
          <w:tcPr>
            <w:tcW w:w="4253" w:type="dxa"/>
            <w:vMerge w:val="continue"/>
            <w:tcBorders>
              <w:left w:val="single" w:color="000000" w:sz="4" w:space="0"/>
              <w:right w:val="single" w:color="000000" w:sz="4" w:space="0"/>
            </w:tcBorders>
            <w:vAlign w:val="center"/>
          </w:tcPr>
          <w:p>
            <w:pPr>
              <w:spacing w:line="360" w:lineRule="exact"/>
              <w:rPr>
                <w:rFonts w:ascii="仿宋" w:hAnsi="仿宋" w:eastAsia="仿宋" w:cs="Times New Roman"/>
                <w:bCs/>
                <w:szCs w:val="21"/>
              </w:rPr>
            </w:pPr>
          </w:p>
        </w:tc>
        <w:tc>
          <w:tcPr>
            <w:tcW w:w="850" w:type="dxa"/>
            <w:tcBorders>
              <w:top w:val="single" w:color="000000" w:sz="4" w:space="0"/>
              <w:left w:val="single" w:color="000000" w:sz="4" w:space="0"/>
              <w:right w:val="single" w:color="000000" w:sz="4" w:space="0"/>
            </w:tcBorders>
            <w:vAlign w:val="center"/>
          </w:tcPr>
          <w:p>
            <w:pPr>
              <w:jc w:val="center"/>
              <w:rPr>
                <w:rFonts w:ascii="仿宋" w:hAnsi="仿宋" w:eastAsia="仿宋" w:cs="Times New Roman"/>
                <w:szCs w:val="21"/>
              </w:rPr>
            </w:pPr>
            <w:r>
              <w:rPr>
                <w:rFonts w:hint="eastAsia" w:ascii="仿宋" w:hAnsi="仿宋" w:eastAsia="仿宋" w:cs="Times New Roman"/>
                <w:szCs w:val="21"/>
              </w:rPr>
              <w:t>2</w:t>
            </w:r>
          </w:p>
        </w:tc>
        <w:tc>
          <w:tcPr>
            <w:tcW w:w="851" w:type="dxa"/>
            <w:vMerge w:val="continue"/>
            <w:tcBorders>
              <w:left w:val="single" w:color="000000" w:sz="4" w:space="0"/>
              <w:right w:val="single" w:color="000000" w:sz="4" w:space="0"/>
            </w:tcBorders>
            <w:vAlign w:val="center"/>
          </w:tcPr>
          <w:p>
            <w:pPr>
              <w:spacing w:line="360" w:lineRule="exact"/>
              <w:jc w:val="center"/>
              <w:rPr>
                <w:rFonts w:ascii="仿宋" w:hAnsi="仿宋" w:eastAsia="仿宋" w:cs="Times New Roman"/>
                <w:szCs w:val="21"/>
              </w:rPr>
            </w:pPr>
          </w:p>
        </w:tc>
        <w:tc>
          <w:tcPr>
            <w:tcW w:w="850" w:type="dxa"/>
            <w:vMerge w:val="continue"/>
            <w:tcBorders>
              <w:left w:val="single" w:color="000000" w:sz="4" w:space="0"/>
              <w:right w:val="single" w:color="000000" w:sz="4" w:space="0"/>
            </w:tcBorders>
            <w:vAlign w:val="center"/>
          </w:tcPr>
          <w:p>
            <w:pPr>
              <w:spacing w:line="360" w:lineRule="exact"/>
              <w:jc w:val="center"/>
              <w:rPr>
                <w:rFonts w:ascii="仿宋" w:hAnsi="仿宋" w:eastAsia="仿宋" w:cs="Times New Roman"/>
                <w:b/>
                <w:szCs w:val="21"/>
              </w:rPr>
            </w:pPr>
          </w:p>
        </w:tc>
        <w:tc>
          <w:tcPr>
            <w:tcW w:w="851" w:type="dxa"/>
            <w:vMerge w:val="continue"/>
            <w:tcBorders>
              <w:left w:val="single" w:color="000000" w:sz="4" w:space="0"/>
              <w:right w:val="single" w:color="000000" w:sz="4" w:space="0"/>
            </w:tcBorders>
            <w:vAlign w:val="center"/>
          </w:tcPr>
          <w:p>
            <w:pPr>
              <w:spacing w:line="360" w:lineRule="exact"/>
              <w:jc w:val="center"/>
              <w:rPr>
                <w:rFonts w:ascii="仿宋" w:hAnsi="仿宋" w:eastAsia="仿宋" w:cs="Times New Roman"/>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jc w:val="center"/>
        </w:trPr>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709" w:type="dxa"/>
            <w:vMerge w:val="restart"/>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b/>
                <w:bCs/>
                <w:szCs w:val="21"/>
              </w:rPr>
            </w:pPr>
            <w:r>
              <w:rPr>
                <w:rFonts w:ascii="仿宋" w:hAnsi="仿宋" w:eastAsia="仿宋" w:cs="Times New Roman"/>
                <w:b/>
                <w:bCs/>
                <w:szCs w:val="21"/>
              </w:rPr>
              <w:t>C6</w:t>
            </w:r>
          </w:p>
          <w:p>
            <w:pPr>
              <w:spacing w:line="360" w:lineRule="exact"/>
              <w:jc w:val="center"/>
              <w:rPr>
                <w:rFonts w:ascii="仿宋" w:hAnsi="仿宋" w:eastAsia="仿宋" w:cs="Times New Roman"/>
                <w:b/>
                <w:bCs/>
                <w:szCs w:val="21"/>
              </w:rPr>
            </w:pPr>
            <w:r>
              <w:rPr>
                <w:rFonts w:hint="eastAsia" w:ascii="仿宋" w:hAnsi="仿宋" w:eastAsia="仿宋" w:cs="Times New Roman"/>
                <w:b/>
                <w:bCs/>
                <w:szCs w:val="21"/>
              </w:rPr>
              <w:t>发展变化</w:t>
            </w:r>
            <w:r>
              <w:rPr>
                <w:rFonts w:ascii="仿宋" w:hAnsi="仿宋" w:eastAsia="仿宋" w:cs="Times New Roman"/>
                <w:b/>
                <w:bCs/>
                <w:szCs w:val="21"/>
              </w:rPr>
              <w:t>8</w:t>
            </w:r>
          </w:p>
        </w:tc>
        <w:tc>
          <w:tcPr>
            <w:tcW w:w="6090" w:type="dxa"/>
            <w:vMerge w:val="restart"/>
            <w:tcBorders>
              <w:top w:val="single" w:color="000000" w:sz="4" w:space="0"/>
              <w:left w:val="single" w:color="000000" w:sz="4" w:space="0"/>
              <w:right w:val="single" w:color="000000" w:sz="4" w:space="0"/>
            </w:tcBorders>
            <w:vAlign w:val="center"/>
          </w:tcPr>
          <w:p>
            <w:pPr>
              <w:spacing w:line="360" w:lineRule="exact"/>
              <w:rPr>
                <w:rFonts w:ascii="仿宋" w:hAnsi="仿宋" w:eastAsia="仿宋" w:cs="Times New Roman"/>
                <w:szCs w:val="21"/>
              </w:rPr>
            </w:pPr>
            <w:r>
              <w:rPr>
                <w:rFonts w:ascii="仿宋" w:hAnsi="仿宋" w:eastAsia="仿宋" w:cs="Times New Roman"/>
                <w:szCs w:val="21"/>
              </w:rPr>
              <w:t>1.</w:t>
            </w:r>
            <w:r>
              <w:rPr>
                <w:rFonts w:hint="eastAsia" w:ascii="仿宋" w:hAnsi="仿宋" w:eastAsia="仿宋" w:cs="Times New Roman"/>
                <w:szCs w:val="21"/>
              </w:rPr>
              <w:t>近两年受援校绿色指标各项指数的纵向变化及分析情况（</w:t>
            </w:r>
            <w:r>
              <w:rPr>
                <w:rFonts w:ascii="仿宋" w:hAnsi="仿宋" w:eastAsia="仿宋" w:cs="Times New Roman"/>
                <w:szCs w:val="21"/>
              </w:rPr>
              <w:t>5</w:t>
            </w:r>
            <w:r>
              <w:rPr>
                <w:rFonts w:hint="eastAsia" w:ascii="仿宋" w:hAnsi="仿宋" w:eastAsia="仿宋" w:cs="Times New Roman"/>
                <w:szCs w:val="21"/>
              </w:rPr>
              <w:t>）</w:t>
            </w:r>
          </w:p>
          <w:p>
            <w:pPr>
              <w:spacing w:line="360" w:lineRule="exact"/>
              <w:rPr>
                <w:rFonts w:ascii="仿宋" w:hAnsi="仿宋" w:eastAsia="仿宋" w:cs="Times New Roman"/>
                <w:szCs w:val="21"/>
              </w:rPr>
            </w:pPr>
            <w:r>
              <w:rPr>
                <w:rFonts w:ascii="仿宋" w:hAnsi="仿宋" w:eastAsia="仿宋" w:cs="Times New Roman"/>
                <w:szCs w:val="21"/>
              </w:rPr>
              <w:t>2.</w:t>
            </w:r>
            <w:r>
              <w:rPr>
                <w:rFonts w:hint="eastAsia" w:ascii="仿宋" w:hAnsi="仿宋" w:eastAsia="仿宋" w:cs="Times New Roman"/>
                <w:szCs w:val="21"/>
              </w:rPr>
              <w:t>近两年学校基于绿色指标各项指数变化或区域教育质量监测情况采取的改进措施（</w:t>
            </w:r>
            <w:r>
              <w:rPr>
                <w:rFonts w:ascii="仿宋" w:hAnsi="仿宋" w:eastAsia="仿宋" w:cs="Times New Roman"/>
                <w:szCs w:val="21"/>
              </w:rPr>
              <w:t>3</w:t>
            </w:r>
            <w:r>
              <w:rPr>
                <w:rFonts w:hint="eastAsia" w:ascii="仿宋" w:hAnsi="仿宋" w:eastAsia="仿宋" w:cs="Times New Roman"/>
                <w:szCs w:val="21"/>
              </w:rPr>
              <w:t>）</w:t>
            </w:r>
          </w:p>
        </w:tc>
        <w:tc>
          <w:tcPr>
            <w:tcW w:w="4253" w:type="dxa"/>
            <w:vMerge w:val="continue"/>
            <w:tcBorders>
              <w:left w:val="single" w:color="000000" w:sz="4" w:space="0"/>
              <w:right w:val="single" w:color="000000" w:sz="4" w:space="0"/>
            </w:tcBorders>
            <w:vAlign w:val="center"/>
          </w:tcPr>
          <w:p>
            <w:pPr>
              <w:widowControl/>
              <w:rPr>
                <w:rFonts w:ascii="仿宋" w:hAnsi="仿宋" w:eastAsia="仿宋" w:cs="Times New Roman"/>
                <w:bCs/>
                <w:szCs w:val="21"/>
                <w:u w:val="single"/>
              </w:rPr>
            </w:pPr>
          </w:p>
        </w:tc>
        <w:tc>
          <w:tcPr>
            <w:tcW w:w="850" w:type="dxa"/>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4</w:t>
            </w:r>
          </w:p>
        </w:tc>
        <w:tc>
          <w:tcPr>
            <w:tcW w:w="851" w:type="dxa"/>
            <w:vMerge w:val="restart"/>
            <w:tcBorders>
              <w:left w:val="single" w:color="000000" w:sz="4" w:space="0"/>
              <w:right w:val="single" w:color="000000" w:sz="4" w:space="0"/>
            </w:tcBorders>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7</w:t>
            </w:r>
          </w:p>
        </w:tc>
        <w:tc>
          <w:tcPr>
            <w:tcW w:w="850" w:type="dxa"/>
            <w:vMerge w:val="continue"/>
            <w:tcBorders>
              <w:left w:val="single" w:color="000000" w:sz="4" w:space="0"/>
              <w:right w:val="single" w:color="000000" w:sz="4" w:space="0"/>
            </w:tcBorders>
            <w:vAlign w:val="center"/>
          </w:tcPr>
          <w:p>
            <w:pPr>
              <w:widowControl/>
              <w:jc w:val="center"/>
              <w:rPr>
                <w:rFonts w:ascii="仿宋" w:hAnsi="仿宋" w:eastAsia="仿宋" w:cs="Times New Roman"/>
                <w:b/>
                <w:szCs w:val="21"/>
                <w:u w:val="single"/>
              </w:rPr>
            </w:pPr>
          </w:p>
        </w:tc>
        <w:tc>
          <w:tcPr>
            <w:tcW w:w="851" w:type="dxa"/>
            <w:vMerge w:val="continue"/>
            <w:tcBorders>
              <w:left w:val="single" w:color="000000" w:sz="4" w:space="0"/>
              <w:right w:val="single" w:color="000000" w:sz="4" w:space="0"/>
            </w:tcBorders>
            <w:vAlign w:val="center"/>
          </w:tcPr>
          <w:p>
            <w:pPr>
              <w:widowControl/>
              <w:jc w:val="center"/>
              <w:rPr>
                <w:rFonts w:ascii="仿宋" w:hAnsi="仿宋" w:eastAsia="仿宋" w:cs="Times New Roman"/>
                <w:b/>
                <w:szCs w:val="21"/>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7" w:hRule="atLeast"/>
          <w:jc w:val="center"/>
        </w:trPr>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709" w:type="dxa"/>
            <w:vMerge w:val="continue"/>
            <w:tcBorders>
              <w:left w:val="single" w:color="000000" w:sz="4" w:space="0"/>
              <w:right w:val="single" w:color="000000" w:sz="4" w:space="0"/>
            </w:tcBorders>
            <w:vAlign w:val="center"/>
          </w:tcPr>
          <w:p>
            <w:pPr>
              <w:spacing w:line="360" w:lineRule="exact"/>
              <w:jc w:val="center"/>
              <w:rPr>
                <w:rFonts w:ascii="仿宋" w:hAnsi="仿宋" w:eastAsia="仿宋" w:cs="Times New Roman"/>
                <w:b/>
                <w:bCs/>
                <w:szCs w:val="21"/>
              </w:rPr>
            </w:pPr>
          </w:p>
        </w:tc>
        <w:tc>
          <w:tcPr>
            <w:tcW w:w="6090" w:type="dxa"/>
            <w:vMerge w:val="continue"/>
            <w:tcBorders>
              <w:left w:val="single" w:color="000000" w:sz="4" w:space="0"/>
              <w:right w:val="single" w:color="000000" w:sz="4" w:space="0"/>
            </w:tcBorders>
            <w:vAlign w:val="center"/>
          </w:tcPr>
          <w:p>
            <w:pPr>
              <w:spacing w:line="360" w:lineRule="exact"/>
              <w:rPr>
                <w:rFonts w:ascii="仿宋" w:hAnsi="仿宋" w:eastAsia="仿宋" w:cs="Times New Roman"/>
                <w:szCs w:val="21"/>
              </w:rPr>
            </w:pPr>
          </w:p>
        </w:tc>
        <w:tc>
          <w:tcPr>
            <w:tcW w:w="4253" w:type="dxa"/>
            <w:vMerge w:val="continue"/>
            <w:tcBorders>
              <w:left w:val="single" w:color="000000" w:sz="4" w:space="0"/>
              <w:right w:val="single" w:color="000000" w:sz="4" w:space="0"/>
            </w:tcBorders>
            <w:vAlign w:val="center"/>
          </w:tcPr>
          <w:p>
            <w:pPr>
              <w:widowControl/>
              <w:rPr>
                <w:rFonts w:ascii="仿宋" w:hAnsi="仿宋" w:eastAsia="仿宋" w:cs="Times New Roman"/>
                <w:bCs/>
                <w:szCs w:val="21"/>
                <w:u w:val="single"/>
              </w:rPr>
            </w:pPr>
          </w:p>
        </w:tc>
        <w:tc>
          <w:tcPr>
            <w:tcW w:w="850" w:type="dxa"/>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3</w:t>
            </w:r>
          </w:p>
        </w:tc>
        <w:tc>
          <w:tcPr>
            <w:tcW w:w="851" w:type="dxa"/>
            <w:vMerge w:val="continue"/>
            <w:tcBorders>
              <w:left w:val="single" w:color="000000" w:sz="4" w:space="0"/>
              <w:right w:val="single" w:color="000000" w:sz="4" w:space="0"/>
            </w:tcBorders>
            <w:vAlign w:val="center"/>
          </w:tcPr>
          <w:p>
            <w:pPr>
              <w:widowControl/>
              <w:jc w:val="center"/>
              <w:rPr>
                <w:rFonts w:ascii="仿宋" w:hAnsi="仿宋" w:eastAsia="仿宋" w:cs="Times New Roman"/>
                <w:szCs w:val="21"/>
                <w:u w:val="single"/>
              </w:rPr>
            </w:pPr>
          </w:p>
        </w:tc>
        <w:tc>
          <w:tcPr>
            <w:tcW w:w="850" w:type="dxa"/>
            <w:vMerge w:val="continue"/>
            <w:tcBorders>
              <w:left w:val="single" w:color="000000" w:sz="4" w:space="0"/>
              <w:right w:val="single" w:color="000000" w:sz="4" w:space="0"/>
            </w:tcBorders>
            <w:vAlign w:val="center"/>
          </w:tcPr>
          <w:p>
            <w:pPr>
              <w:widowControl/>
              <w:jc w:val="center"/>
              <w:rPr>
                <w:rFonts w:ascii="仿宋" w:hAnsi="仿宋" w:eastAsia="仿宋" w:cs="Times New Roman"/>
                <w:b/>
                <w:szCs w:val="21"/>
                <w:u w:val="single"/>
              </w:rPr>
            </w:pPr>
          </w:p>
        </w:tc>
        <w:tc>
          <w:tcPr>
            <w:tcW w:w="851" w:type="dxa"/>
            <w:vMerge w:val="continue"/>
            <w:tcBorders>
              <w:left w:val="single" w:color="000000" w:sz="4" w:space="0"/>
              <w:right w:val="single" w:color="000000" w:sz="4" w:space="0"/>
            </w:tcBorders>
            <w:vAlign w:val="center"/>
          </w:tcPr>
          <w:p>
            <w:pPr>
              <w:widowControl/>
              <w:jc w:val="center"/>
              <w:rPr>
                <w:rFonts w:ascii="仿宋" w:hAnsi="仿宋" w:eastAsia="仿宋" w:cs="Times New Roman"/>
                <w:b/>
                <w:szCs w:val="21"/>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567" w:type="dxa"/>
            <w:vMerge w:val="restart"/>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b/>
                <w:szCs w:val="21"/>
              </w:rPr>
            </w:pPr>
            <w:r>
              <w:rPr>
                <w:rFonts w:ascii="仿宋" w:hAnsi="仿宋" w:eastAsia="仿宋" w:cs="Times New Roman"/>
                <w:b/>
                <w:szCs w:val="21"/>
              </w:rPr>
              <w:t>B4</w:t>
            </w:r>
          </w:p>
          <w:p>
            <w:pPr>
              <w:spacing w:line="360" w:lineRule="exact"/>
              <w:jc w:val="center"/>
              <w:rPr>
                <w:rFonts w:ascii="仿宋" w:hAnsi="仿宋" w:eastAsia="仿宋" w:cs="Times New Roman"/>
                <w:b/>
                <w:szCs w:val="21"/>
              </w:rPr>
            </w:pPr>
            <w:r>
              <w:rPr>
                <w:rFonts w:hint="eastAsia" w:ascii="仿宋" w:hAnsi="仿宋" w:eastAsia="仿宋" w:cs="Times New Roman"/>
                <w:b/>
                <w:szCs w:val="21"/>
              </w:rPr>
              <w:t>学生发展</w:t>
            </w:r>
            <w:r>
              <w:rPr>
                <w:rFonts w:ascii="仿宋" w:hAnsi="仿宋" w:eastAsia="仿宋" w:cs="Times New Roman"/>
                <w:b/>
                <w:szCs w:val="21"/>
              </w:rPr>
              <w:t>15</w:t>
            </w:r>
          </w:p>
        </w:tc>
        <w:tc>
          <w:tcPr>
            <w:tcW w:w="709" w:type="dxa"/>
            <w:vMerge w:val="restart"/>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b/>
                <w:bCs/>
                <w:szCs w:val="21"/>
              </w:rPr>
            </w:pPr>
            <w:r>
              <w:rPr>
                <w:rFonts w:ascii="仿宋" w:hAnsi="仿宋" w:eastAsia="仿宋" w:cs="Times New Roman"/>
                <w:b/>
                <w:bCs/>
                <w:szCs w:val="21"/>
              </w:rPr>
              <w:t>C7</w:t>
            </w:r>
          </w:p>
          <w:p>
            <w:pPr>
              <w:spacing w:line="360" w:lineRule="exact"/>
              <w:jc w:val="center"/>
              <w:rPr>
                <w:rFonts w:ascii="仿宋" w:hAnsi="仿宋" w:eastAsia="仿宋" w:cs="Times New Roman"/>
                <w:b/>
                <w:bCs/>
                <w:szCs w:val="21"/>
              </w:rPr>
            </w:pPr>
            <w:r>
              <w:rPr>
                <w:rFonts w:hint="eastAsia" w:ascii="仿宋" w:hAnsi="仿宋" w:eastAsia="仿宋" w:cs="Times New Roman"/>
                <w:b/>
                <w:bCs/>
                <w:szCs w:val="21"/>
              </w:rPr>
              <w:t>学业质量</w:t>
            </w:r>
            <w:r>
              <w:rPr>
                <w:rFonts w:ascii="仿宋" w:hAnsi="仿宋" w:eastAsia="仿宋" w:cs="Times New Roman"/>
                <w:b/>
                <w:bCs/>
                <w:szCs w:val="21"/>
              </w:rPr>
              <w:t>6</w:t>
            </w:r>
          </w:p>
        </w:tc>
        <w:tc>
          <w:tcPr>
            <w:tcW w:w="6090" w:type="dxa"/>
            <w:vMerge w:val="restart"/>
            <w:tcBorders>
              <w:top w:val="single" w:color="000000" w:sz="4" w:space="0"/>
              <w:left w:val="single" w:color="000000" w:sz="4" w:space="0"/>
              <w:right w:val="single" w:color="000000" w:sz="4" w:space="0"/>
            </w:tcBorders>
            <w:vAlign w:val="center"/>
          </w:tcPr>
          <w:p>
            <w:pPr>
              <w:spacing w:line="360" w:lineRule="exact"/>
              <w:rPr>
                <w:rFonts w:ascii="仿宋" w:hAnsi="仿宋" w:eastAsia="仿宋" w:cs="Times New Roman"/>
                <w:szCs w:val="21"/>
              </w:rPr>
            </w:pPr>
            <w:r>
              <w:rPr>
                <w:rFonts w:ascii="仿宋" w:hAnsi="仿宋" w:eastAsia="仿宋" w:cs="Times New Roman"/>
                <w:szCs w:val="21"/>
              </w:rPr>
              <w:t>1.</w:t>
            </w:r>
            <w:r>
              <w:rPr>
                <w:rFonts w:hint="eastAsia" w:ascii="仿宋" w:hAnsi="仿宋" w:eastAsia="仿宋" w:cs="Times New Roman"/>
                <w:szCs w:val="21"/>
              </w:rPr>
              <w:t>托管三年来，各年级学生数量、生源结构等变化情况（</w:t>
            </w:r>
            <w:r>
              <w:rPr>
                <w:rFonts w:ascii="仿宋" w:hAnsi="仿宋" w:eastAsia="仿宋" w:cs="Times New Roman"/>
                <w:szCs w:val="21"/>
              </w:rPr>
              <w:t>2</w:t>
            </w:r>
            <w:r>
              <w:rPr>
                <w:rFonts w:hint="eastAsia" w:ascii="仿宋" w:hAnsi="仿宋" w:eastAsia="仿宋" w:cs="Times New Roman"/>
                <w:szCs w:val="21"/>
              </w:rPr>
              <w:t>）</w:t>
            </w:r>
          </w:p>
          <w:p>
            <w:pPr>
              <w:spacing w:line="320" w:lineRule="exact"/>
              <w:rPr>
                <w:rFonts w:ascii="仿宋" w:hAnsi="仿宋" w:eastAsia="仿宋" w:cs="Times New Roman"/>
                <w:szCs w:val="21"/>
              </w:rPr>
            </w:pPr>
            <w:r>
              <w:rPr>
                <w:rFonts w:ascii="仿宋" w:hAnsi="仿宋" w:eastAsia="仿宋" w:cs="Times New Roman"/>
                <w:szCs w:val="21"/>
              </w:rPr>
              <w:t>2.</w:t>
            </w:r>
            <w:r>
              <w:rPr>
                <w:rFonts w:hint="eastAsia" w:ascii="仿宋" w:hAnsi="仿宋" w:eastAsia="仿宋" w:cs="Times New Roman"/>
                <w:szCs w:val="21"/>
              </w:rPr>
              <w:t>近两年各年级的学科优良率、及格率，以及毕业生的合格率情况（初中</w:t>
            </w:r>
            <w:r>
              <w:rPr>
                <w:rFonts w:ascii="仿宋" w:hAnsi="仿宋" w:eastAsia="仿宋" w:cs="Times New Roman"/>
                <w:szCs w:val="21"/>
              </w:rPr>
              <w:t>2</w:t>
            </w:r>
            <w:r>
              <w:rPr>
                <w:rFonts w:hint="eastAsia" w:ascii="仿宋" w:hAnsi="仿宋" w:eastAsia="仿宋" w:cs="Times New Roman"/>
                <w:szCs w:val="21"/>
              </w:rPr>
              <w:t>，小学</w:t>
            </w:r>
            <w:r>
              <w:rPr>
                <w:rFonts w:ascii="仿宋" w:hAnsi="仿宋" w:eastAsia="仿宋" w:cs="Times New Roman"/>
                <w:szCs w:val="21"/>
              </w:rPr>
              <w:t>4</w:t>
            </w:r>
            <w:r>
              <w:rPr>
                <w:rFonts w:hint="eastAsia" w:ascii="仿宋" w:hAnsi="仿宋" w:eastAsia="仿宋" w:cs="Times New Roman"/>
                <w:szCs w:val="21"/>
              </w:rPr>
              <w:t>）</w:t>
            </w:r>
          </w:p>
          <w:p>
            <w:pPr>
              <w:spacing w:line="360" w:lineRule="exact"/>
              <w:rPr>
                <w:rFonts w:ascii="仿宋" w:hAnsi="仿宋" w:eastAsia="仿宋" w:cs="Times New Roman"/>
                <w:szCs w:val="21"/>
              </w:rPr>
            </w:pPr>
            <w:r>
              <w:rPr>
                <w:rFonts w:ascii="仿宋" w:hAnsi="仿宋" w:eastAsia="仿宋" w:cs="Times New Roman"/>
                <w:szCs w:val="21"/>
              </w:rPr>
              <w:t>3.</w:t>
            </w:r>
            <w:r>
              <w:rPr>
                <w:rFonts w:hint="eastAsia" w:ascii="仿宋" w:hAnsi="仿宋" w:eastAsia="仿宋" w:cs="Times New Roman"/>
                <w:szCs w:val="21"/>
              </w:rPr>
              <w:t>初中阶段，托管以来市实验性示范性高中名额分配到校计划完成情况（初中</w:t>
            </w:r>
            <w:r>
              <w:rPr>
                <w:rFonts w:ascii="仿宋" w:hAnsi="仿宋" w:eastAsia="仿宋" w:cs="Times New Roman"/>
                <w:szCs w:val="21"/>
              </w:rPr>
              <w:t>2</w:t>
            </w:r>
            <w:r>
              <w:rPr>
                <w:rFonts w:hint="eastAsia" w:ascii="仿宋" w:hAnsi="仿宋" w:eastAsia="仿宋" w:cs="Times New Roman"/>
                <w:szCs w:val="21"/>
              </w:rPr>
              <w:t>，小学</w:t>
            </w:r>
            <w:r>
              <w:rPr>
                <w:rFonts w:ascii="仿宋" w:hAnsi="仿宋" w:eastAsia="仿宋" w:cs="Times New Roman"/>
                <w:szCs w:val="21"/>
              </w:rPr>
              <w:t>0</w:t>
            </w:r>
            <w:r>
              <w:rPr>
                <w:rFonts w:hint="eastAsia" w:ascii="仿宋" w:hAnsi="仿宋" w:eastAsia="仿宋" w:cs="Times New Roman"/>
                <w:szCs w:val="21"/>
              </w:rPr>
              <w:t>）</w:t>
            </w:r>
          </w:p>
        </w:tc>
        <w:tc>
          <w:tcPr>
            <w:tcW w:w="4253" w:type="dxa"/>
            <w:vMerge w:val="restart"/>
            <w:tcBorders>
              <w:top w:val="single" w:color="000000" w:sz="4" w:space="0"/>
              <w:left w:val="single" w:color="000000" w:sz="4" w:space="0"/>
              <w:right w:val="single" w:color="000000" w:sz="4" w:space="0"/>
            </w:tcBorders>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【参阅】学校学生学籍信息、学生评价记录（初中可查看学生综合素质评价信息数据）；学生奖惩记录；近两年学生学业情况统计与数据比较；学生体质健康监测数据；学校心理健康教育工作总结等</w:t>
            </w:r>
          </w:p>
          <w:p>
            <w:pPr>
              <w:spacing w:line="360" w:lineRule="exact"/>
              <w:rPr>
                <w:rFonts w:ascii="仿宋" w:hAnsi="仿宋" w:eastAsia="仿宋" w:cs="Times New Roman"/>
                <w:bCs/>
                <w:szCs w:val="21"/>
              </w:rPr>
            </w:pPr>
            <w:r>
              <w:rPr>
                <w:rFonts w:hint="eastAsia" w:ascii="仿宋" w:hAnsi="仿宋" w:eastAsia="仿宋" w:cs="Times New Roman"/>
                <w:bCs/>
                <w:szCs w:val="21"/>
              </w:rPr>
              <w:t>【访谈】围绕近两年招生、学生综合素质等有关情况访谈学校领导和相关负责人；校园随访</w:t>
            </w:r>
          </w:p>
          <w:p>
            <w:pPr>
              <w:spacing w:line="360" w:lineRule="exact"/>
              <w:rPr>
                <w:rFonts w:ascii="仿宋" w:hAnsi="仿宋" w:eastAsia="仿宋" w:cs="Times New Roman"/>
                <w:bCs/>
                <w:szCs w:val="21"/>
              </w:rPr>
            </w:pPr>
            <w:r>
              <w:rPr>
                <w:rFonts w:hint="eastAsia" w:ascii="仿宋" w:hAnsi="仿宋" w:eastAsia="仿宋" w:cs="Times New Roman"/>
                <w:bCs/>
                <w:szCs w:val="21"/>
              </w:rPr>
              <w:t>【观察】全方位随机观察学生言行举止</w:t>
            </w:r>
          </w:p>
          <w:p>
            <w:pPr>
              <w:spacing w:line="360" w:lineRule="exact"/>
              <w:rPr>
                <w:rFonts w:ascii="仿宋" w:hAnsi="仿宋" w:eastAsia="仿宋" w:cs="Times New Roman"/>
                <w:bCs/>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2</w:t>
            </w:r>
          </w:p>
        </w:tc>
        <w:tc>
          <w:tcPr>
            <w:tcW w:w="851" w:type="dxa"/>
            <w:vMerge w:val="restart"/>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5.5</w:t>
            </w:r>
          </w:p>
        </w:tc>
        <w:tc>
          <w:tcPr>
            <w:tcW w:w="850" w:type="dxa"/>
            <w:vMerge w:val="restart"/>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13.8</w:t>
            </w:r>
          </w:p>
        </w:tc>
        <w:tc>
          <w:tcPr>
            <w:tcW w:w="851" w:type="dxa"/>
            <w:vMerge w:val="continue"/>
            <w:tcBorders>
              <w:left w:val="single" w:color="000000" w:sz="4" w:space="0"/>
              <w:right w:val="single" w:color="000000" w:sz="4" w:space="0"/>
            </w:tcBorders>
            <w:vAlign w:val="center"/>
          </w:tcPr>
          <w:p>
            <w:pPr>
              <w:spacing w:line="360" w:lineRule="exact"/>
              <w:jc w:val="center"/>
              <w:rPr>
                <w:rFonts w:ascii="仿宋" w:hAnsi="仿宋" w:eastAsia="仿宋" w:cs="Times New Roman"/>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567" w:type="dxa"/>
            <w:vMerge w:val="continue"/>
            <w:tcBorders>
              <w:left w:val="single" w:color="000000" w:sz="4" w:space="0"/>
              <w:right w:val="single" w:color="000000" w:sz="4" w:space="0"/>
            </w:tcBorders>
            <w:vAlign w:val="center"/>
          </w:tcPr>
          <w:p>
            <w:pPr>
              <w:spacing w:line="360" w:lineRule="exact"/>
              <w:jc w:val="center"/>
              <w:rPr>
                <w:rFonts w:ascii="仿宋" w:hAnsi="仿宋" w:eastAsia="仿宋" w:cs="Times New Roman"/>
                <w:b/>
                <w:szCs w:val="21"/>
              </w:rPr>
            </w:pPr>
          </w:p>
        </w:tc>
        <w:tc>
          <w:tcPr>
            <w:tcW w:w="709" w:type="dxa"/>
            <w:vMerge w:val="continue"/>
            <w:tcBorders>
              <w:left w:val="single" w:color="000000" w:sz="4" w:space="0"/>
              <w:right w:val="single" w:color="000000" w:sz="4" w:space="0"/>
            </w:tcBorders>
            <w:vAlign w:val="center"/>
          </w:tcPr>
          <w:p>
            <w:pPr>
              <w:spacing w:line="360" w:lineRule="exact"/>
              <w:jc w:val="center"/>
              <w:rPr>
                <w:rFonts w:ascii="仿宋" w:hAnsi="仿宋" w:eastAsia="仿宋" w:cs="Times New Roman"/>
                <w:b/>
                <w:bCs/>
                <w:szCs w:val="21"/>
              </w:rPr>
            </w:pPr>
          </w:p>
        </w:tc>
        <w:tc>
          <w:tcPr>
            <w:tcW w:w="6090" w:type="dxa"/>
            <w:vMerge w:val="continue"/>
            <w:tcBorders>
              <w:left w:val="single" w:color="000000" w:sz="4" w:space="0"/>
              <w:right w:val="single" w:color="000000" w:sz="4" w:space="0"/>
            </w:tcBorders>
            <w:vAlign w:val="center"/>
          </w:tcPr>
          <w:p>
            <w:pPr>
              <w:spacing w:line="360" w:lineRule="exact"/>
              <w:rPr>
                <w:rFonts w:ascii="仿宋" w:hAnsi="仿宋" w:eastAsia="仿宋" w:cs="Times New Roman"/>
                <w:szCs w:val="21"/>
              </w:rPr>
            </w:pPr>
          </w:p>
        </w:tc>
        <w:tc>
          <w:tcPr>
            <w:tcW w:w="4253" w:type="dxa"/>
            <w:vMerge w:val="continue"/>
            <w:tcBorders>
              <w:left w:val="single" w:color="000000" w:sz="4" w:space="0"/>
              <w:right w:val="single" w:color="000000" w:sz="4" w:space="0"/>
            </w:tcBorders>
            <w:vAlign w:val="center"/>
          </w:tcPr>
          <w:p>
            <w:pPr>
              <w:spacing w:line="360" w:lineRule="exact"/>
              <w:rPr>
                <w:rFonts w:ascii="仿宋" w:hAnsi="仿宋" w:eastAsia="仿宋" w:cs="Times New Roman"/>
                <w:bCs/>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1.5</w:t>
            </w:r>
          </w:p>
        </w:tc>
        <w:tc>
          <w:tcPr>
            <w:tcW w:w="851" w:type="dxa"/>
            <w:vMerge w:val="continue"/>
            <w:tcBorders>
              <w:left w:val="single" w:color="000000" w:sz="4" w:space="0"/>
              <w:right w:val="single" w:color="000000" w:sz="4" w:space="0"/>
            </w:tcBorders>
            <w:vAlign w:val="center"/>
          </w:tcPr>
          <w:p>
            <w:pPr>
              <w:spacing w:line="360" w:lineRule="exact"/>
              <w:jc w:val="center"/>
              <w:rPr>
                <w:rFonts w:ascii="仿宋" w:hAnsi="仿宋" w:eastAsia="仿宋" w:cs="Times New Roman"/>
                <w:szCs w:val="21"/>
              </w:rPr>
            </w:pPr>
          </w:p>
        </w:tc>
        <w:tc>
          <w:tcPr>
            <w:tcW w:w="850" w:type="dxa"/>
            <w:vMerge w:val="continue"/>
            <w:tcBorders>
              <w:left w:val="single" w:color="000000" w:sz="4" w:space="0"/>
              <w:right w:val="single" w:color="000000" w:sz="4" w:space="0"/>
            </w:tcBorders>
            <w:vAlign w:val="center"/>
          </w:tcPr>
          <w:p>
            <w:pPr>
              <w:spacing w:line="360" w:lineRule="exact"/>
              <w:jc w:val="center"/>
              <w:rPr>
                <w:rFonts w:ascii="仿宋" w:hAnsi="仿宋" w:eastAsia="仿宋" w:cs="Times New Roman"/>
                <w:b/>
                <w:szCs w:val="21"/>
              </w:rPr>
            </w:pPr>
          </w:p>
        </w:tc>
        <w:tc>
          <w:tcPr>
            <w:tcW w:w="851" w:type="dxa"/>
            <w:vMerge w:val="continue"/>
            <w:tcBorders>
              <w:left w:val="single" w:color="000000" w:sz="4" w:space="0"/>
              <w:right w:val="single" w:color="000000" w:sz="4" w:space="0"/>
            </w:tcBorders>
            <w:vAlign w:val="center"/>
          </w:tcPr>
          <w:p>
            <w:pPr>
              <w:spacing w:line="360" w:lineRule="exact"/>
              <w:jc w:val="center"/>
              <w:rPr>
                <w:rFonts w:ascii="仿宋" w:hAnsi="仿宋" w:eastAsia="仿宋" w:cs="Times New Roman"/>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567" w:type="dxa"/>
            <w:vMerge w:val="continue"/>
            <w:tcBorders>
              <w:left w:val="single" w:color="000000" w:sz="4" w:space="0"/>
              <w:right w:val="single" w:color="000000" w:sz="4" w:space="0"/>
            </w:tcBorders>
            <w:vAlign w:val="center"/>
          </w:tcPr>
          <w:p>
            <w:pPr>
              <w:spacing w:line="360" w:lineRule="exact"/>
              <w:jc w:val="center"/>
              <w:rPr>
                <w:rFonts w:ascii="仿宋" w:hAnsi="仿宋" w:eastAsia="仿宋" w:cs="Times New Roman"/>
                <w:b/>
                <w:szCs w:val="21"/>
              </w:rPr>
            </w:pPr>
          </w:p>
        </w:tc>
        <w:tc>
          <w:tcPr>
            <w:tcW w:w="709" w:type="dxa"/>
            <w:vMerge w:val="continue"/>
            <w:tcBorders>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Times New Roman"/>
                <w:b/>
                <w:bCs/>
                <w:szCs w:val="21"/>
              </w:rPr>
            </w:pPr>
          </w:p>
        </w:tc>
        <w:tc>
          <w:tcPr>
            <w:tcW w:w="6090" w:type="dxa"/>
            <w:vMerge w:val="continue"/>
            <w:tcBorders>
              <w:left w:val="single" w:color="000000" w:sz="4" w:space="0"/>
              <w:bottom w:val="single" w:color="000000" w:sz="4" w:space="0"/>
              <w:right w:val="single" w:color="000000" w:sz="4" w:space="0"/>
            </w:tcBorders>
            <w:vAlign w:val="center"/>
          </w:tcPr>
          <w:p>
            <w:pPr>
              <w:spacing w:line="360" w:lineRule="exact"/>
              <w:rPr>
                <w:rFonts w:ascii="仿宋" w:hAnsi="仿宋" w:eastAsia="仿宋" w:cs="Times New Roman"/>
                <w:szCs w:val="21"/>
              </w:rPr>
            </w:pPr>
          </w:p>
        </w:tc>
        <w:tc>
          <w:tcPr>
            <w:tcW w:w="4253" w:type="dxa"/>
            <w:vMerge w:val="continue"/>
            <w:tcBorders>
              <w:left w:val="single" w:color="000000" w:sz="4" w:space="0"/>
              <w:right w:val="single" w:color="000000" w:sz="4" w:space="0"/>
            </w:tcBorders>
            <w:vAlign w:val="center"/>
          </w:tcPr>
          <w:p>
            <w:pPr>
              <w:spacing w:line="360" w:lineRule="exact"/>
              <w:rPr>
                <w:rFonts w:ascii="仿宋" w:hAnsi="仿宋" w:eastAsia="仿宋" w:cs="Times New Roman"/>
                <w:bCs/>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2</w:t>
            </w:r>
          </w:p>
        </w:tc>
        <w:tc>
          <w:tcPr>
            <w:tcW w:w="851" w:type="dxa"/>
            <w:vMerge w:val="continue"/>
            <w:tcBorders>
              <w:left w:val="single" w:color="000000" w:sz="4" w:space="0"/>
              <w:right w:val="single" w:color="000000" w:sz="4" w:space="0"/>
            </w:tcBorders>
            <w:vAlign w:val="center"/>
          </w:tcPr>
          <w:p>
            <w:pPr>
              <w:spacing w:line="360" w:lineRule="exact"/>
              <w:jc w:val="center"/>
              <w:rPr>
                <w:rFonts w:ascii="仿宋" w:hAnsi="仿宋" w:eastAsia="仿宋" w:cs="Times New Roman"/>
                <w:szCs w:val="21"/>
              </w:rPr>
            </w:pPr>
          </w:p>
        </w:tc>
        <w:tc>
          <w:tcPr>
            <w:tcW w:w="850" w:type="dxa"/>
            <w:vMerge w:val="continue"/>
            <w:tcBorders>
              <w:left w:val="single" w:color="000000" w:sz="4" w:space="0"/>
              <w:right w:val="single" w:color="000000" w:sz="4" w:space="0"/>
            </w:tcBorders>
            <w:vAlign w:val="center"/>
          </w:tcPr>
          <w:p>
            <w:pPr>
              <w:spacing w:line="360" w:lineRule="exact"/>
              <w:jc w:val="center"/>
              <w:rPr>
                <w:rFonts w:ascii="仿宋" w:hAnsi="仿宋" w:eastAsia="仿宋" w:cs="Times New Roman"/>
                <w:b/>
                <w:szCs w:val="21"/>
              </w:rPr>
            </w:pPr>
          </w:p>
        </w:tc>
        <w:tc>
          <w:tcPr>
            <w:tcW w:w="851" w:type="dxa"/>
            <w:vMerge w:val="continue"/>
            <w:tcBorders>
              <w:left w:val="single" w:color="000000" w:sz="4" w:space="0"/>
              <w:right w:val="single" w:color="000000" w:sz="4" w:space="0"/>
            </w:tcBorders>
            <w:vAlign w:val="center"/>
          </w:tcPr>
          <w:p>
            <w:pPr>
              <w:spacing w:line="360" w:lineRule="exact"/>
              <w:jc w:val="center"/>
              <w:rPr>
                <w:rFonts w:ascii="仿宋" w:hAnsi="仿宋" w:eastAsia="仿宋" w:cs="Times New Roman"/>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709" w:type="dxa"/>
            <w:vMerge w:val="restart"/>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b/>
                <w:bCs/>
                <w:szCs w:val="21"/>
              </w:rPr>
            </w:pPr>
            <w:r>
              <w:rPr>
                <w:rFonts w:ascii="仿宋" w:hAnsi="仿宋" w:eastAsia="仿宋" w:cs="Times New Roman"/>
                <w:b/>
                <w:bCs/>
                <w:szCs w:val="21"/>
              </w:rPr>
              <w:t>C8</w:t>
            </w:r>
          </w:p>
          <w:p>
            <w:pPr>
              <w:spacing w:line="360" w:lineRule="exact"/>
              <w:jc w:val="center"/>
              <w:rPr>
                <w:rFonts w:ascii="仿宋" w:hAnsi="仿宋" w:eastAsia="仿宋" w:cs="Times New Roman"/>
                <w:b/>
                <w:bCs/>
                <w:szCs w:val="21"/>
                <w:u w:val="single"/>
              </w:rPr>
            </w:pPr>
            <w:r>
              <w:rPr>
                <w:rFonts w:hint="eastAsia" w:ascii="仿宋" w:hAnsi="仿宋" w:eastAsia="仿宋" w:cs="Times New Roman"/>
                <w:b/>
                <w:bCs/>
                <w:szCs w:val="21"/>
              </w:rPr>
              <w:t>综合素质</w:t>
            </w:r>
            <w:r>
              <w:rPr>
                <w:rFonts w:ascii="仿宋" w:hAnsi="仿宋" w:eastAsia="仿宋" w:cs="Times New Roman"/>
                <w:b/>
                <w:bCs/>
                <w:szCs w:val="21"/>
              </w:rPr>
              <w:t>9</w:t>
            </w:r>
          </w:p>
        </w:tc>
        <w:tc>
          <w:tcPr>
            <w:tcW w:w="6090" w:type="dxa"/>
            <w:vMerge w:val="restart"/>
            <w:tcBorders>
              <w:top w:val="single" w:color="000000" w:sz="4" w:space="0"/>
              <w:left w:val="single" w:color="000000" w:sz="4" w:space="0"/>
              <w:right w:val="single" w:color="000000" w:sz="4" w:space="0"/>
            </w:tcBorders>
            <w:vAlign w:val="center"/>
          </w:tcPr>
          <w:p>
            <w:pPr>
              <w:spacing w:line="360" w:lineRule="exact"/>
              <w:ind w:left="88" w:hanging="88"/>
              <w:rPr>
                <w:rFonts w:ascii="仿宋" w:hAnsi="仿宋" w:eastAsia="仿宋" w:cs="Times New Roman"/>
                <w:szCs w:val="21"/>
              </w:rPr>
            </w:pPr>
            <w:r>
              <w:rPr>
                <w:rFonts w:ascii="仿宋" w:hAnsi="仿宋" w:eastAsia="仿宋" w:cs="Times New Roman"/>
                <w:szCs w:val="21"/>
              </w:rPr>
              <w:t>1.</w:t>
            </w:r>
            <w:r>
              <w:rPr>
                <w:rFonts w:hint="eastAsia" w:ascii="仿宋" w:hAnsi="仿宋" w:eastAsia="仿宋" w:cs="Times New Roman"/>
                <w:szCs w:val="21"/>
              </w:rPr>
              <w:t>学生行为规范表现情况（1.5）</w:t>
            </w:r>
          </w:p>
          <w:p>
            <w:pPr>
              <w:spacing w:line="360" w:lineRule="exact"/>
              <w:ind w:left="88" w:hanging="88"/>
              <w:rPr>
                <w:rFonts w:ascii="仿宋" w:hAnsi="仿宋" w:eastAsia="仿宋" w:cs="Times New Roman"/>
                <w:szCs w:val="21"/>
              </w:rPr>
            </w:pPr>
            <w:r>
              <w:rPr>
                <w:rFonts w:hint="eastAsia" w:ascii="仿宋" w:hAnsi="仿宋" w:eastAsia="仿宋" w:cs="Times New Roman"/>
                <w:szCs w:val="21"/>
              </w:rPr>
              <w:t>2.学生心理健康教育工作落实情况（1.5）</w:t>
            </w:r>
          </w:p>
          <w:p>
            <w:pPr>
              <w:spacing w:line="360" w:lineRule="exact"/>
              <w:rPr>
                <w:rFonts w:ascii="仿宋" w:hAnsi="仿宋" w:eastAsia="仿宋" w:cs="Times New Roman"/>
                <w:szCs w:val="21"/>
              </w:rPr>
            </w:pPr>
            <w:r>
              <w:rPr>
                <w:rFonts w:hint="eastAsia" w:ascii="仿宋" w:hAnsi="仿宋" w:eastAsia="仿宋" w:cs="Times New Roman"/>
                <w:szCs w:val="21"/>
              </w:rPr>
              <w:t>3</w:t>
            </w:r>
            <w:r>
              <w:rPr>
                <w:rFonts w:ascii="仿宋" w:hAnsi="仿宋" w:eastAsia="仿宋" w:cs="Times New Roman"/>
                <w:szCs w:val="21"/>
              </w:rPr>
              <w:t>.</w:t>
            </w:r>
            <w:r>
              <w:rPr>
                <w:rFonts w:hint="eastAsia" w:ascii="仿宋" w:hAnsi="仿宋" w:eastAsia="仿宋" w:cs="Times New Roman"/>
                <w:szCs w:val="21"/>
              </w:rPr>
              <w:t>学生体质健康监测达标情况，近视率、肥胖率情况等（1.5）</w:t>
            </w:r>
          </w:p>
          <w:p>
            <w:pPr>
              <w:spacing w:line="320" w:lineRule="exact"/>
              <w:rPr>
                <w:rFonts w:ascii="仿宋" w:hAnsi="仿宋" w:eastAsia="仿宋" w:cs="Times New Roman"/>
                <w:szCs w:val="21"/>
              </w:rPr>
            </w:pPr>
            <w:r>
              <w:rPr>
                <w:rFonts w:hint="eastAsia" w:ascii="仿宋" w:hAnsi="仿宋" w:eastAsia="仿宋" w:cs="Times New Roman"/>
                <w:szCs w:val="21"/>
              </w:rPr>
              <w:t>4</w:t>
            </w:r>
            <w:r>
              <w:rPr>
                <w:rFonts w:ascii="仿宋" w:hAnsi="仿宋" w:eastAsia="仿宋" w:cs="Times New Roman"/>
                <w:szCs w:val="21"/>
              </w:rPr>
              <w:t>.</w:t>
            </w:r>
            <w:r>
              <w:rPr>
                <w:rFonts w:hint="eastAsia" w:ascii="仿宋" w:hAnsi="仿宋" w:eastAsia="仿宋" w:cs="Times New Roman"/>
                <w:szCs w:val="21"/>
              </w:rPr>
              <w:t>学生参加科技、艺术、体育、劳动，以及探究性学习、项目化学习等教育活动表现情况（4.5）</w:t>
            </w:r>
          </w:p>
        </w:tc>
        <w:tc>
          <w:tcPr>
            <w:tcW w:w="4253" w:type="dxa"/>
            <w:vMerge w:val="continue"/>
            <w:tcBorders>
              <w:left w:val="single" w:color="000000" w:sz="4" w:space="0"/>
              <w:right w:val="single" w:color="000000" w:sz="4" w:space="0"/>
            </w:tcBorders>
            <w:vAlign w:val="center"/>
          </w:tcPr>
          <w:p>
            <w:pPr>
              <w:widowControl/>
              <w:rPr>
                <w:rFonts w:ascii="仿宋" w:hAnsi="仿宋" w:eastAsia="仿宋" w:cs="Times New Roman"/>
                <w:bCs/>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Times New Roman"/>
                <w:szCs w:val="21"/>
              </w:rPr>
            </w:pPr>
            <w:r>
              <w:rPr>
                <w:rFonts w:hint="eastAsia" w:ascii="仿宋" w:hAnsi="仿宋" w:eastAsia="仿宋" w:cs="Times New Roman"/>
                <w:szCs w:val="21"/>
              </w:rPr>
              <w:t>1.5</w:t>
            </w:r>
          </w:p>
        </w:tc>
        <w:tc>
          <w:tcPr>
            <w:tcW w:w="851" w:type="dxa"/>
            <w:vMerge w:val="restart"/>
            <w:tcBorders>
              <w:left w:val="single" w:color="000000" w:sz="4" w:space="0"/>
              <w:right w:val="single" w:color="000000" w:sz="4" w:space="0"/>
            </w:tcBorders>
            <w:vAlign w:val="center"/>
          </w:tcPr>
          <w:p>
            <w:pPr>
              <w:widowControl/>
              <w:jc w:val="center"/>
              <w:rPr>
                <w:rFonts w:ascii="仿宋" w:hAnsi="仿宋" w:eastAsia="仿宋" w:cs="Times New Roman"/>
                <w:szCs w:val="21"/>
              </w:rPr>
            </w:pPr>
            <w:r>
              <w:rPr>
                <w:rFonts w:hint="eastAsia" w:ascii="仿宋" w:hAnsi="仿宋" w:eastAsia="仿宋" w:cs="Times New Roman"/>
                <w:szCs w:val="21"/>
              </w:rPr>
              <w:t>8.3</w:t>
            </w:r>
          </w:p>
        </w:tc>
        <w:tc>
          <w:tcPr>
            <w:tcW w:w="850" w:type="dxa"/>
            <w:vMerge w:val="continue"/>
            <w:tcBorders>
              <w:left w:val="single" w:color="000000" w:sz="4" w:space="0"/>
              <w:right w:val="single" w:color="000000" w:sz="4" w:space="0"/>
            </w:tcBorders>
            <w:vAlign w:val="center"/>
          </w:tcPr>
          <w:p>
            <w:pPr>
              <w:widowControl/>
              <w:jc w:val="center"/>
              <w:rPr>
                <w:rFonts w:ascii="仿宋" w:hAnsi="仿宋" w:eastAsia="仿宋" w:cs="Times New Roman"/>
                <w:szCs w:val="21"/>
              </w:rPr>
            </w:pPr>
          </w:p>
        </w:tc>
        <w:tc>
          <w:tcPr>
            <w:tcW w:w="851" w:type="dxa"/>
            <w:vMerge w:val="continue"/>
            <w:tcBorders>
              <w:left w:val="single" w:color="000000" w:sz="4" w:space="0"/>
              <w:right w:val="single" w:color="000000" w:sz="4" w:space="0"/>
            </w:tcBorders>
            <w:vAlign w:val="center"/>
          </w:tcPr>
          <w:p>
            <w:pPr>
              <w:widowControl/>
              <w:jc w:val="center"/>
              <w:rPr>
                <w:rFonts w:ascii="仿宋" w:hAnsi="仿宋" w:eastAsia="仿宋"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709" w:type="dxa"/>
            <w:vMerge w:val="continue"/>
            <w:tcBorders>
              <w:left w:val="single" w:color="000000" w:sz="4" w:space="0"/>
              <w:right w:val="single" w:color="000000" w:sz="4" w:space="0"/>
            </w:tcBorders>
            <w:vAlign w:val="center"/>
          </w:tcPr>
          <w:p>
            <w:pPr>
              <w:spacing w:line="360" w:lineRule="exact"/>
              <w:jc w:val="center"/>
              <w:rPr>
                <w:rFonts w:ascii="仿宋" w:hAnsi="仿宋" w:eastAsia="仿宋" w:cs="Times New Roman"/>
                <w:b/>
                <w:bCs/>
                <w:szCs w:val="21"/>
              </w:rPr>
            </w:pPr>
          </w:p>
        </w:tc>
        <w:tc>
          <w:tcPr>
            <w:tcW w:w="6090" w:type="dxa"/>
            <w:vMerge w:val="continue"/>
            <w:tcBorders>
              <w:left w:val="single" w:color="000000" w:sz="4" w:space="0"/>
              <w:right w:val="single" w:color="000000" w:sz="4" w:space="0"/>
            </w:tcBorders>
            <w:vAlign w:val="center"/>
          </w:tcPr>
          <w:p>
            <w:pPr>
              <w:spacing w:line="360" w:lineRule="exact"/>
              <w:ind w:left="88" w:hanging="88"/>
              <w:rPr>
                <w:rFonts w:ascii="仿宋" w:hAnsi="仿宋" w:eastAsia="仿宋" w:cs="Times New Roman"/>
                <w:szCs w:val="21"/>
              </w:rPr>
            </w:pPr>
          </w:p>
        </w:tc>
        <w:tc>
          <w:tcPr>
            <w:tcW w:w="4253" w:type="dxa"/>
            <w:vMerge w:val="continue"/>
            <w:tcBorders>
              <w:left w:val="single" w:color="000000" w:sz="4" w:space="0"/>
              <w:right w:val="single" w:color="000000" w:sz="4" w:space="0"/>
            </w:tcBorders>
            <w:vAlign w:val="center"/>
          </w:tcPr>
          <w:p>
            <w:pPr>
              <w:widowControl/>
              <w:rPr>
                <w:rFonts w:ascii="仿宋" w:hAnsi="仿宋" w:eastAsia="仿宋" w:cs="Times New Roman"/>
                <w:bCs/>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Times New Roman"/>
                <w:szCs w:val="21"/>
              </w:rPr>
            </w:pPr>
            <w:r>
              <w:rPr>
                <w:rFonts w:hint="eastAsia" w:ascii="仿宋" w:hAnsi="仿宋" w:eastAsia="仿宋" w:cs="Times New Roman"/>
                <w:szCs w:val="21"/>
              </w:rPr>
              <w:t>1.5</w:t>
            </w:r>
          </w:p>
        </w:tc>
        <w:tc>
          <w:tcPr>
            <w:tcW w:w="851" w:type="dxa"/>
            <w:vMerge w:val="continue"/>
            <w:tcBorders>
              <w:left w:val="single" w:color="000000" w:sz="4" w:space="0"/>
              <w:right w:val="single" w:color="000000" w:sz="4" w:space="0"/>
            </w:tcBorders>
            <w:vAlign w:val="center"/>
          </w:tcPr>
          <w:p>
            <w:pPr>
              <w:widowControl/>
              <w:jc w:val="center"/>
              <w:rPr>
                <w:rFonts w:ascii="仿宋" w:hAnsi="仿宋" w:eastAsia="仿宋" w:cs="Times New Roman"/>
                <w:szCs w:val="21"/>
              </w:rPr>
            </w:pPr>
          </w:p>
        </w:tc>
        <w:tc>
          <w:tcPr>
            <w:tcW w:w="850" w:type="dxa"/>
            <w:vMerge w:val="continue"/>
            <w:tcBorders>
              <w:left w:val="single" w:color="000000" w:sz="4" w:space="0"/>
              <w:right w:val="single" w:color="000000" w:sz="4" w:space="0"/>
            </w:tcBorders>
            <w:vAlign w:val="center"/>
          </w:tcPr>
          <w:p>
            <w:pPr>
              <w:widowControl/>
              <w:jc w:val="center"/>
              <w:rPr>
                <w:rFonts w:ascii="仿宋" w:hAnsi="仿宋" w:eastAsia="仿宋" w:cs="Times New Roman"/>
                <w:szCs w:val="21"/>
              </w:rPr>
            </w:pPr>
          </w:p>
        </w:tc>
        <w:tc>
          <w:tcPr>
            <w:tcW w:w="851" w:type="dxa"/>
            <w:vMerge w:val="continue"/>
            <w:tcBorders>
              <w:left w:val="single" w:color="000000" w:sz="4" w:space="0"/>
              <w:right w:val="single" w:color="000000" w:sz="4" w:space="0"/>
            </w:tcBorders>
            <w:vAlign w:val="center"/>
          </w:tcPr>
          <w:p>
            <w:pPr>
              <w:widowControl/>
              <w:jc w:val="center"/>
              <w:rPr>
                <w:rFonts w:ascii="仿宋" w:hAnsi="仿宋" w:eastAsia="仿宋"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709" w:type="dxa"/>
            <w:vMerge w:val="continue"/>
            <w:tcBorders>
              <w:left w:val="single" w:color="000000" w:sz="4" w:space="0"/>
              <w:right w:val="single" w:color="000000" w:sz="4" w:space="0"/>
            </w:tcBorders>
            <w:vAlign w:val="center"/>
          </w:tcPr>
          <w:p>
            <w:pPr>
              <w:spacing w:line="360" w:lineRule="exact"/>
              <w:jc w:val="center"/>
              <w:rPr>
                <w:rFonts w:ascii="仿宋" w:hAnsi="仿宋" w:eastAsia="仿宋" w:cs="Times New Roman"/>
                <w:b/>
                <w:bCs/>
                <w:szCs w:val="21"/>
              </w:rPr>
            </w:pPr>
          </w:p>
        </w:tc>
        <w:tc>
          <w:tcPr>
            <w:tcW w:w="6090" w:type="dxa"/>
            <w:vMerge w:val="continue"/>
            <w:tcBorders>
              <w:left w:val="single" w:color="000000" w:sz="4" w:space="0"/>
              <w:right w:val="single" w:color="000000" w:sz="4" w:space="0"/>
            </w:tcBorders>
            <w:vAlign w:val="center"/>
          </w:tcPr>
          <w:p>
            <w:pPr>
              <w:spacing w:line="360" w:lineRule="exact"/>
              <w:ind w:left="88" w:hanging="88"/>
              <w:rPr>
                <w:rFonts w:ascii="仿宋" w:hAnsi="仿宋" w:eastAsia="仿宋" w:cs="Times New Roman"/>
                <w:szCs w:val="21"/>
              </w:rPr>
            </w:pPr>
          </w:p>
        </w:tc>
        <w:tc>
          <w:tcPr>
            <w:tcW w:w="4253" w:type="dxa"/>
            <w:vMerge w:val="continue"/>
            <w:tcBorders>
              <w:left w:val="single" w:color="000000" w:sz="4" w:space="0"/>
              <w:right w:val="single" w:color="000000" w:sz="4" w:space="0"/>
            </w:tcBorders>
            <w:vAlign w:val="center"/>
          </w:tcPr>
          <w:p>
            <w:pPr>
              <w:widowControl/>
              <w:rPr>
                <w:rFonts w:ascii="仿宋" w:hAnsi="仿宋" w:eastAsia="仿宋" w:cs="Times New Roman"/>
                <w:bCs/>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Times New Roman"/>
                <w:szCs w:val="21"/>
              </w:rPr>
            </w:pPr>
            <w:r>
              <w:rPr>
                <w:rFonts w:hint="eastAsia" w:ascii="仿宋" w:hAnsi="仿宋" w:eastAsia="仿宋" w:cs="Times New Roman"/>
                <w:szCs w:val="21"/>
              </w:rPr>
              <w:t>1.3</w:t>
            </w:r>
          </w:p>
        </w:tc>
        <w:tc>
          <w:tcPr>
            <w:tcW w:w="851" w:type="dxa"/>
            <w:vMerge w:val="continue"/>
            <w:tcBorders>
              <w:left w:val="single" w:color="000000" w:sz="4" w:space="0"/>
              <w:right w:val="single" w:color="000000" w:sz="4" w:space="0"/>
            </w:tcBorders>
            <w:vAlign w:val="center"/>
          </w:tcPr>
          <w:p>
            <w:pPr>
              <w:widowControl/>
              <w:jc w:val="center"/>
              <w:rPr>
                <w:rFonts w:ascii="仿宋" w:hAnsi="仿宋" w:eastAsia="仿宋" w:cs="Times New Roman"/>
                <w:szCs w:val="21"/>
              </w:rPr>
            </w:pPr>
          </w:p>
        </w:tc>
        <w:tc>
          <w:tcPr>
            <w:tcW w:w="850" w:type="dxa"/>
            <w:vMerge w:val="continue"/>
            <w:tcBorders>
              <w:left w:val="single" w:color="000000" w:sz="4" w:space="0"/>
              <w:right w:val="single" w:color="000000" w:sz="4" w:space="0"/>
            </w:tcBorders>
            <w:vAlign w:val="center"/>
          </w:tcPr>
          <w:p>
            <w:pPr>
              <w:widowControl/>
              <w:jc w:val="center"/>
              <w:rPr>
                <w:rFonts w:ascii="仿宋" w:hAnsi="仿宋" w:eastAsia="仿宋" w:cs="Times New Roman"/>
                <w:szCs w:val="21"/>
              </w:rPr>
            </w:pPr>
          </w:p>
        </w:tc>
        <w:tc>
          <w:tcPr>
            <w:tcW w:w="851" w:type="dxa"/>
            <w:vMerge w:val="continue"/>
            <w:tcBorders>
              <w:left w:val="single" w:color="000000" w:sz="4" w:space="0"/>
              <w:right w:val="single" w:color="000000" w:sz="4" w:space="0"/>
            </w:tcBorders>
            <w:vAlign w:val="center"/>
          </w:tcPr>
          <w:p>
            <w:pPr>
              <w:widowControl/>
              <w:jc w:val="center"/>
              <w:rPr>
                <w:rFonts w:ascii="仿宋" w:hAnsi="仿宋" w:eastAsia="仿宋"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567"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Times New Roman"/>
                <w:b/>
                <w:szCs w:val="21"/>
              </w:rPr>
            </w:pPr>
          </w:p>
        </w:tc>
        <w:tc>
          <w:tcPr>
            <w:tcW w:w="567"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Times New Roman"/>
                <w:b/>
                <w:szCs w:val="21"/>
              </w:rPr>
            </w:pPr>
          </w:p>
        </w:tc>
        <w:tc>
          <w:tcPr>
            <w:tcW w:w="709" w:type="dxa"/>
            <w:vMerge w:val="continue"/>
            <w:tcBorders>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Times New Roman"/>
                <w:b/>
                <w:bCs/>
                <w:szCs w:val="21"/>
              </w:rPr>
            </w:pPr>
          </w:p>
        </w:tc>
        <w:tc>
          <w:tcPr>
            <w:tcW w:w="6090" w:type="dxa"/>
            <w:vMerge w:val="continue"/>
            <w:tcBorders>
              <w:left w:val="single" w:color="000000" w:sz="4" w:space="0"/>
              <w:bottom w:val="single" w:color="000000" w:sz="4" w:space="0"/>
              <w:right w:val="single" w:color="000000" w:sz="4" w:space="0"/>
            </w:tcBorders>
            <w:vAlign w:val="center"/>
          </w:tcPr>
          <w:p>
            <w:pPr>
              <w:spacing w:line="360" w:lineRule="exact"/>
              <w:ind w:left="88" w:hanging="88"/>
              <w:rPr>
                <w:rFonts w:ascii="仿宋" w:hAnsi="仿宋" w:eastAsia="仿宋" w:cs="Times New Roman"/>
                <w:szCs w:val="21"/>
              </w:rPr>
            </w:pPr>
          </w:p>
        </w:tc>
        <w:tc>
          <w:tcPr>
            <w:tcW w:w="4253" w:type="dxa"/>
            <w:vMerge w:val="continue"/>
            <w:tcBorders>
              <w:left w:val="single" w:color="000000" w:sz="4" w:space="0"/>
              <w:bottom w:val="single" w:color="000000" w:sz="4" w:space="0"/>
              <w:right w:val="single" w:color="000000" w:sz="4" w:space="0"/>
            </w:tcBorders>
            <w:vAlign w:val="center"/>
          </w:tcPr>
          <w:p>
            <w:pPr>
              <w:widowControl/>
              <w:rPr>
                <w:rFonts w:ascii="仿宋" w:hAnsi="仿宋" w:eastAsia="仿宋" w:cs="Times New Roman"/>
                <w:bCs/>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Times New Roman"/>
                <w:szCs w:val="21"/>
              </w:rPr>
            </w:pPr>
            <w:r>
              <w:rPr>
                <w:rFonts w:hint="eastAsia" w:ascii="仿宋" w:hAnsi="仿宋" w:eastAsia="仿宋" w:cs="Times New Roman"/>
                <w:szCs w:val="21"/>
              </w:rPr>
              <w:t>4</w:t>
            </w:r>
          </w:p>
        </w:tc>
        <w:tc>
          <w:tcPr>
            <w:tcW w:w="851" w:type="dxa"/>
            <w:vMerge w:val="continue"/>
            <w:tcBorders>
              <w:left w:val="single" w:color="000000" w:sz="4" w:space="0"/>
              <w:bottom w:val="single" w:color="000000" w:sz="4" w:space="0"/>
              <w:right w:val="single" w:color="000000" w:sz="4" w:space="0"/>
            </w:tcBorders>
            <w:vAlign w:val="center"/>
          </w:tcPr>
          <w:p>
            <w:pPr>
              <w:widowControl/>
              <w:jc w:val="center"/>
              <w:rPr>
                <w:rFonts w:ascii="仿宋" w:hAnsi="仿宋" w:eastAsia="仿宋" w:cs="Times New Roman"/>
                <w:szCs w:val="21"/>
              </w:rPr>
            </w:pPr>
          </w:p>
        </w:tc>
        <w:tc>
          <w:tcPr>
            <w:tcW w:w="850" w:type="dxa"/>
            <w:vMerge w:val="continue"/>
            <w:tcBorders>
              <w:left w:val="single" w:color="000000" w:sz="4" w:space="0"/>
              <w:bottom w:val="single" w:color="000000" w:sz="4" w:space="0"/>
              <w:right w:val="single" w:color="000000" w:sz="4" w:space="0"/>
            </w:tcBorders>
            <w:vAlign w:val="center"/>
          </w:tcPr>
          <w:p>
            <w:pPr>
              <w:widowControl/>
              <w:jc w:val="center"/>
              <w:rPr>
                <w:rFonts w:ascii="仿宋" w:hAnsi="仿宋" w:eastAsia="仿宋" w:cs="Times New Roman"/>
                <w:szCs w:val="21"/>
              </w:rPr>
            </w:pPr>
          </w:p>
        </w:tc>
        <w:tc>
          <w:tcPr>
            <w:tcW w:w="851" w:type="dxa"/>
            <w:vMerge w:val="continue"/>
            <w:tcBorders>
              <w:left w:val="single" w:color="000000" w:sz="4" w:space="0"/>
              <w:bottom w:val="single" w:color="000000" w:sz="4" w:space="0"/>
              <w:right w:val="single" w:color="000000" w:sz="4" w:space="0"/>
            </w:tcBorders>
            <w:vAlign w:val="center"/>
          </w:tcPr>
          <w:p>
            <w:pPr>
              <w:widowControl/>
              <w:jc w:val="center"/>
              <w:rPr>
                <w:rFonts w:ascii="仿宋" w:hAnsi="仿宋" w:eastAsia="仿宋" w:cs="Times New Roman"/>
                <w:szCs w:val="21"/>
              </w:rPr>
            </w:pPr>
          </w:p>
        </w:tc>
      </w:tr>
      <w:bookmarkEnd w:id="5"/>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jc w:val="center"/>
        </w:trPr>
        <w:tc>
          <w:tcPr>
            <w:tcW w:w="567" w:type="dxa"/>
            <w:vMerge w:val="restart"/>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b/>
                <w:szCs w:val="21"/>
              </w:rPr>
            </w:pPr>
            <w:r>
              <w:rPr>
                <w:rFonts w:ascii="仿宋" w:hAnsi="仿宋" w:eastAsia="仿宋" w:cs="Times New Roman"/>
                <w:b/>
                <w:szCs w:val="21"/>
              </w:rPr>
              <w:t>A3</w:t>
            </w:r>
          </w:p>
          <w:p>
            <w:pPr>
              <w:spacing w:line="360" w:lineRule="exact"/>
              <w:jc w:val="center"/>
              <w:rPr>
                <w:rFonts w:ascii="仿宋" w:hAnsi="仿宋" w:eastAsia="仿宋" w:cs="Times New Roman"/>
                <w:b/>
                <w:szCs w:val="21"/>
              </w:rPr>
            </w:pPr>
            <w:r>
              <w:rPr>
                <w:rFonts w:hint="eastAsia" w:ascii="仿宋" w:hAnsi="仿宋" w:eastAsia="仿宋" w:cs="Times New Roman"/>
                <w:b/>
                <w:szCs w:val="21"/>
              </w:rPr>
              <w:t>发展潜力</w:t>
            </w:r>
            <w:r>
              <w:rPr>
                <w:rFonts w:ascii="仿宋" w:hAnsi="仿宋" w:eastAsia="仿宋" w:cs="Times New Roman"/>
                <w:b/>
                <w:szCs w:val="21"/>
              </w:rPr>
              <w:t>35</w:t>
            </w:r>
          </w:p>
        </w:tc>
        <w:tc>
          <w:tcPr>
            <w:tcW w:w="567" w:type="dxa"/>
            <w:vMerge w:val="restart"/>
            <w:tcBorders>
              <w:top w:val="single" w:color="000000" w:sz="4" w:space="0"/>
              <w:left w:val="single" w:color="000000" w:sz="4" w:space="0"/>
              <w:right w:val="single" w:color="000000" w:sz="4" w:space="0"/>
            </w:tcBorders>
            <w:vAlign w:val="center"/>
          </w:tcPr>
          <w:p>
            <w:pPr>
              <w:snapToGrid w:val="0"/>
              <w:spacing w:line="320" w:lineRule="exact"/>
              <w:jc w:val="center"/>
              <w:rPr>
                <w:rFonts w:ascii="仿宋" w:hAnsi="仿宋" w:eastAsia="仿宋" w:cs="Times New Roman"/>
                <w:b/>
                <w:szCs w:val="21"/>
              </w:rPr>
            </w:pPr>
            <w:r>
              <w:rPr>
                <w:rFonts w:ascii="仿宋" w:hAnsi="仿宋" w:eastAsia="仿宋" w:cs="Times New Roman"/>
                <w:b/>
                <w:szCs w:val="21"/>
              </w:rPr>
              <w:t>B5</w:t>
            </w:r>
          </w:p>
          <w:p>
            <w:pPr>
              <w:spacing w:line="360" w:lineRule="exact"/>
              <w:jc w:val="center"/>
              <w:rPr>
                <w:rFonts w:ascii="仿宋" w:hAnsi="仿宋" w:eastAsia="仿宋" w:cs="Times New Roman"/>
                <w:b/>
                <w:szCs w:val="21"/>
                <w:highlight w:val="yellow"/>
              </w:rPr>
            </w:pPr>
            <w:r>
              <w:rPr>
                <w:rFonts w:hint="eastAsia" w:ascii="仿宋" w:hAnsi="仿宋" w:eastAsia="仿宋" w:cs="Times New Roman"/>
                <w:b/>
                <w:szCs w:val="21"/>
              </w:rPr>
              <w:t>学校治理</w:t>
            </w:r>
            <w:r>
              <w:rPr>
                <w:rFonts w:ascii="仿宋" w:hAnsi="仿宋" w:eastAsia="仿宋" w:cs="Times New Roman"/>
                <w:b/>
                <w:szCs w:val="21"/>
              </w:rPr>
              <w:t>4</w:t>
            </w:r>
          </w:p>
        </w:tc>
        <w:tc>
          <w:tcPr>
            <w:tcW w:w="709" w:type="dxa"/>
            <w:vMerge w:val="restart"/>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b/>
                <w:bCs/>
                <w:szCs w:val="21"/>
              </w:rPr>
            </w:pPr>
            <w:r>
              <w:rPr>
                <w:rFonts w:ascii="仿宋" w:hAnsi="仿宋" w:eastAsia="仿宋" w:cs="Times New Roman"/>
                <w:b/>
                <w:bCs/>
                <w:szCs w:val="21"/>
              </w:rPr>
              <w:t>C9</w:t>
            </w:r>
          </w:p>
          <w:p>
            <w:pPr>
              <w:spacing w:line="360" w:lineRule="exact"/>
              <w:jc w:val="center"/>
              <w:rPr>
                <w:rFonts w:ascii="仿宋" w:hAnsi="仿宋" w:eastAsia="仿宋" w:cs="Times New Roman"/>
                <w:b/>
                <w:bCs/>
                <w:szCs w:val="21"/>
              </w:rPr>
            </w:pPr>
            <w:r>
              <w:rPr>
                <w:rFonts w:hint="eastAsia" w:ascii="仿宋" w:hAnsi="仿宋" w:eastAsia="仿宋" w:cs="Times New Roman"/>
                <w:b/>
                <w:bCs/>
                <w:szCs w:val="21"/>
              </w:rPr>
              <w:t>发展规划</w:t>
            </w:r>
            <w:r>
              <w:rPr>
                <w:rFonts w:ascii="仿宋" w:hAnsi="仿宋" w:eastAsia="仿宋" w:cs="Times New Roman"/>
                <w:b/>
                <w:bCs/>
                <w:szCs w:val="21"/>
              </w:rPr>
              <w:t>2</w:t>
            </w:r>
          </w:p>
        </w:tc>
        <w:tc>
          <w:tcPr>
            <w:tcW w:w="6090" w:type="dxa"/>
            <w:vMerge w:val="restart"/>
            <w:tcBorders>
              <w:top w:val="single" w:color="000000" w:sz="4" w:space="0"/>
              <w:left w:val="single" w:color="000000" w:sz="4" w:space="0"/>
              <w:right w:val="single" w:color="000000" w:sz="4" w:space="0"/>
            </w:tcBorders>
            <w:vAlign w:val="center"/>
          </w:tcPr>
          <w:p>
            <w:pPr>
              <w:spacing w:line="360" w:lineRule="exact"/>
              <w:ind w:left="88" w:hanging="88"/>
              <w:rPr>
                <w:rFonts w:ascii="仿宋" w:hAnsi="仿宋" w:eastAsia="仿宋" w:cs="Times New Roman"/>
                <w:szCs w:val="21"/>
              </w:rPr>
            </w:pPr>
            <w:r>
              <w:rPr>
                <w:rFonts w:ascii="仿宋" w:hAnsi="仿宋" w:eastAsia="仿宋" w:cs="Times New Roman"/>
                <w:szCs w:val="21"/>
              </w:rPr>
              <w:t>1.</w:t>
            </w:r>
            <w:r>
              <w:rPr>
                <w:rFonts w:hint="eastAsia" w:ascii="仿宋" w:hAnsi="仿宋" w:eastAsia="仿宋" w:cs="Times New Roman"/>
                <w:szCs w:val="21"/>
              </w:rPr>
              <w:t>发展规划实施举措针对性强，年度工作计划与学校发展规划匹配度高、有达成标志、有自评与调整机制（</w:t>
            </w:r>
            <w:r>
              <w:rPr>
                <w:rFonts w:ascii="仿宋" w:hAnsi="仿宋" w:eastAsia="仿宋" w:cs="Times New Roman"/>
                <w:szCs w:val="21"/>
              </w:rPr>
              <w:t>1</w:t>
            </w:r>
            <w:r>
              <w:rPr>
                <w:rFonts w:hint="eastAsia" w:ascii="仿宋" w:hAnsi="仿宋" w:eastAsia="仿宋" w:cs="Times New Roman"/>
                <w:szCs w:val="21"/>
              </w:rPr>
              <w:t>）</w:t>
            </w:r>
          </w:p>
          <w:p>
            <w:pPr>
              <w:spacing w:line="360" w:lineRule="exact"/>
              <w:ind w:left="88" w:hanging="88"/>
              <w:rPr>
                <w:rFonts w:ascii="仿宋" w:hAnsi="仿宋" w:eastAsia="仿宋" w:cs="Times New Roman"/>
                <w:szCs w:val="21"/>
              </w:rPr>
            </w:pPr>
            <w:r>
              <w:rPr>
                <w:rFonts w:ascii="仿宋" w:hAnsi="仿宋" w:eastAsia="仿宋" w:cs="Times New Roman"/>
                <w:szCs w:val="21"/>
              </w:rPr>
              <w:t>2.</w:t>
            </w:r>
            <w:r>
              <w:rPr>
                <w:rFonts w:hint="eastAsia" w:ascii="仿宋" w:hAnsi="仿宋" w:eastAsia="仿宋" w:cs="Times New Roman"/>
                <w:szCs w:val="21"/>
              </w:rPr>
              <w:t>聚焦学校发展重点，有激发师生员工积极性和创造力的举措（</w:t>
            </w:r>
            <w:r>
              <w:rPr>
                <w:rFonts w:ascii="仿宋" w:hAnsi="仿宋" w:eastAsia="仿宋" w:cs="Times New Roman"/>
                <w:szCs w:val="21"/>
              </w:rPr>
              <w:t>1</w:t>
            </w:r>
            <w:r>
              <w:rPr>
                <w:rFonts w:hint="eastAsia" w:ascii="仿宋" w:hAnsi="仿宋" w:eastAsia="仿宋" w:cs="Times New Roman"/>
                <w:szCs w:val="21"/>
              </w:rPr>
              <w:t>）</w:t>
            </w:r>
          </w:p>
        </w:tc>
        <w:tc>
          <w:tcPr>
            <w:tcW w:w="4253" w:type="dxa"/>
            <w:vMerge w:val="restart"/>
            <w:tcBorders>
              <w:top w:val="single" w:color="000000" w:sz="4" w:space="0"/>
              <w:left w:val="single" w:color="000000" w:sz="4" w:space="0"/>
              <w:right w:val="single" w:color="000000" w:sz="4" w:space="0"/>
            </w:tcBorders>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【参阅】学校发展规划、规划落实情况总结、学校年度工作计划、学校治理组织结构图、校长治理能力和专业领导力提升的支撑材料等</w:t>
            </w:r>
          </w:p>
          <w:p>
            <w:pPr>
              <w:spacing w:line="360" w:lineRule="exact"/>
              <w:rPr>
                <w:rFonts w:ascii="仿宋" w:hAnsi="仿宋" w:eastAsia="仿宋" w:cs="Times New Roman"/>
                <w:bCs/>
                <w:szCs w:val="21"/>
              </w:rPr>
            </w:pPr>
            <w:r>
              <w:rPr>
                <w:rFonts w:hint="eastAsia" w:ascii="仿宋" w:hAnsi="仿宋" w:eastAsia="仿宋" w:cs="Times New Roman"/>
                <w:bCs/>
                <w:szCs w:val="21"/>
              </w:rPr>
              <w:t>【访谈】围绕学校治理访谈教师和家长；围绕注重民主协商、体现人文关怀访谈学校工会负责人</w:t>
            </w:r>
          </w:p>
        </w:tc>
        <w:tc>
          <w:tcPr>
            <w:tcW w:w="850" w:type="dxa"/>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1</w:t>
            </w:r>
          </w:p>
        </w:tc>
        <w:tc>
          <w:tcPr>
            <w:tcW w:w="851" w:type="dxa"/>
            <w:vMerge w:val="restart"/>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2</w:t>
            </w:r>
          </w:p>
        </w:tc>
        <w:tc>
          <w:tcPr>
            <w:tcW w:w="850" w:type="dxa"/>
            <w:vMerge w:val="restart"/>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4</w:t>
            </w:r>
          </w:p>
        </w:tc>
        <w:tc>
          <w:tcPr>
            <w:tcW w:w="851" w:type="dxa"/>
            <w:vMerge w:val="restart"/>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7" w:hRule="atLeast"/>
          <w:jc w:val="center"/>
        </w:trPr>
        <w:tc>
          <w:tcPr>
            <w:tcW w:w="567" w:type="dxa"/>
            <w:vMerge w:val="continue"/>
            <w:tcBorders>
              <w:left w:val="single" w:color="000000" w:sz="4" w:space="0"/>
              <w:right w:val="single" w:color="000000" w:sz="4" w:space="0"/>
            </w:tcBorders>
            <w:vAlign w:val="center"/>
          </w:tcPr>
          <w:p>
            <w:pPr>
              <w:spacing w:line="360" w:lineRule="exact"/>
              <w:jc w:val="center"/>
              <w:rPr>
                <w:rFonts w:ascii="仿宋" w:hAnsi="仿宋" w:eastAsia="仿宋" w:cs="Times New Roman"/>
                <w:b/>
                <w:szCs w:val="21"/>
              </w:rPr>
            </w:pPr>
          </w:p>
        </w:tc>
        <w:tc>
          <w:tcPr>
            <w:tcW w:w="567" w:type="dxa"/>
            <w:vMerge w:val="continue"/>
            <w:tcBorders>
              <w:left w:val="single" w:color="000000" w:sz="4" w:space="0"/>
              <w:right w:val="single" w:color="000000" w:sz="4" w:space="0"/>
            </w:tcBorders>
            <w:vAlign w:val="center"/>
          </w:tcPr>
          <w:p>
            <w:pPr>
              <w:snapToGrid w:val="0"/>
              <w:spacing w:line="320" w:lineRule="exact"/>
              <w:jc w:val="center"/>
              <w:rPr>
                <w:rFonts w:ascii="仿宋" w:hAnsi="仿宋" w:eastAsia="仿宋" w:cs="Times New Roman"/>
                <w:b/>
                <w:szCs w:val="21"/>
              </w:rPr>
            </w:pPr>
          </w:p>
        </w:tc>
        <w:tc>
          <w:tcPr>
            <w:tcW w:w="709" w:type="dxa"/>
            <w:vMerge w:val="continue"/>
            <w:tcBorders>
              <w:left w:val="single" w:color="000000" w:sz="4" w:space="0"/>
              <w:right w:val="single" w:color="000000" w:sz="4" w:space="0"/>
            </w:tcBorders>
            <w:vAlign w:val="center"/>
          </w:tcPr>
          <w:p>
            <w:pPr>
              <w:spacing w:line="360" w:lineRule="exact"/>
              <w:jc w:val="center"/>
              <w:rPr>
                <w:rFonts w:ascii="仿宋" w:hAnsi="仿宋" w:eastAsia="仿宋" w:cs="Times New Roman"/>
                <w:b/>
                <w:bCs/>
                <w:szCs w:val="21"/>
              </w:rPr>
            </w:pPr>
          </w:p>
        </w:tc>
        <w:tc>
          <w:tcPr>
            <w:tcW w:w="6090" w:type="dxa"/>
            <w:vMerge w:val="continue"/>
            <w:tcBorders>
              <w:left w:val="single" w:color="000000" w:sz="4" w:space="0"/>
              <w:right w:val="single" w:color="000000" w:sz="4" w:space="0"/>
            </w:tcBorders>
            <w:vAlign w:val="center"/>
          </w:tcPr>
          <w:p>
            <w:pPr>
              <w:spacing w:line="360" w:lineRule="exact"/>
              <w:ind w:left="88" w:hanging="88"/>
              <w:rPr>
                <w:rFonts w:ascii="仿宋" w:hAnsi="仿宋" w:eastAsia="仿宋" w:cs="Times New Roman"/>
                <w:szCs w:val="21"/>
              </w:rPr>
            </w:pPr>
          </w:p>
        </w:tc>
        <w:tc>
          <w:tcPr>
            <w:tcW w:w="4253" w:type="dxa"/>
            <w:vMerge w:val="continue"/>
            <w:tcBorders>
              <w:left w:val="single" w:color="000000" w:sz="4" w:space="0"/>
              <w:right w:val="single" w:color="000000" w:sz="4" w:space="0"/>
            </w:tcBorders>
            <w:vAlign w:val="center"/>
          </w:tcPr>
          <w:p>
            <w:pPr>
              <w:spacing w:line="360" w:lineRule="exact"/>
              <w:rPr>
                <w:rFonts w:ascii="仿宋" w:hAnsi="仿宋" w:eastAsia="仿宋" w:cs="Times New Roman"/>
                <w:bCs/>
                <w:szCs w:val="21"/>
              </w:rPr>
            </w:pPr>
          </w:p>
        </w:tc>
        <w:tc>
          <w:tcPr>
            <w:tcW w:w="850" w:type="dxa"/>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1</w:t>
            </w:r>
          </w:p>
        </w:tc>
        <w:tc>
          <w:tcPr>
            <w:tcW w:w="851" w:type="dxa"/>
            <w:vMerge w:val="continue"/>
            <w:tcBorders>
              <w:left w:val="single" w:color="000000" w:sz="4" w:space="0"/>
              <w:right w:val="single" w:color="000000" w:sz="4" w:space="0"/>
            </w:tcBorders>
            <w:vAlign w:val="center"/>
          </w:tcPr>
          <w:p>
            <w:pPr>
              <w:spacing w:line="360" w:lineRule="exact"/>
              <w:jc w:val="center"/>
              <w:rPr>
                <w:rFonts w:ascii="仿宋" w:hAnsi="仿宋" w:eastAsia="仿宋" w:cs="Times New Roman"/>
                <w:b/>
                <w:szCs w:val="21"/>
              </w:rPr>
            </w:pPr>
          </w:p>
        </w:tc>
        <w:tc>
          <w:tcPr>
            <w:tcW w:w="850" w:type="dxa"/>
            <w:vMerge w:val="continue"/>
            <w:tcBorders>
              <w:left w:val="single" w:color="000000" w:sz="4" w:space="0"/>
              <w:right w:val="single" w:color="000000" w:sz="4" w:space="0"/>
            </w:tcBorders>
            <w:vAlign w:val="center"/>
          </w:tcPr>
          <w:p>
            <w:pPr>
              <w:spacing w:line="360" w:lineRule="exact"/>
              <w:jc w:val="center"/>
              <w:rPr>
                <w:rFonts w:ascii="仿宋" w:hAnsi="仿宋" w:eastAsia="仿宋" w:cs="Times New Roman"/>
                <w:b/>
                <w:szCs w:val="21"/>
              </w:rPr>
            </w:pPr>
          </w:p>
        </w:tc>
        <w:tc>
          <w:tcPr>
            <w:tcW w:w="851" w:type="dxa"/>
            <w:vMerge w:val="continue"/>
            <w:tcBorders>
              <w:left w:val="single" w:color="000000" w:sz="4" w:space="0"/>
              <w:right w:val="single" w:color="000000" w:sz="4" w:space="0"/>
            </w:tcBorders>
          </w:tcPr>
          <w:p>
            <w:pPr>
              <w:spacing w:line="360" w:lineRule="exact"/>
              <w:rPr>
                <w:rFonts w:ascii="仿宋" w:hAnsi="仿宋" w:eastAsia="仿宋" w:cs="Times New Roman"/>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highlight w:val="yellow"/>
              </w:rPr>
            </w:pPr>
          </w:p>
        </w:tc>
        <w:tc>
          <w:tcPr>
            <w:tcW w:w="709" w:type="dxa"/>
            <w:vMerge w:val="restart"/>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b/>
                <w:bCs/>
                <w:szCs w:val="21"/>
              </w:rPr>
            </w:pPr>
            <w:r>
              <w:rPr>
                <w:rFonts w:ascii="仿宋" w:hAnsi="仿宋" w:eastAsia="仿宋" w:cs="Times New Roman"/>
                <w:b/>
                <w:bCs/>
                <w:szCs w:val="21"/>
              </w:rPr>
              <w:t>C10</w:t>
            </w:r>
            <w:r>
              <w:rPr>
                <w:rFonts w:hint="eastAsia" w:ascii="仿宋" w:hAnsi="仿宋" w:eastAsia="仿宋" w:cs="Times New Roman"/>
                <w:b/>
                <w:bCs/>
                <w:szCs w:val="21"/>
              </w:rPr>
              <w:t>治理机制</w:t>
            </w:r>
            <w:r>
              <w:rPr>
                <w:rFonts w:ascii="仿宋" w:hAnsi="仿宋" w:eastAsia="仿宋" w:cs="Times New Roman"/>
                <w:b/>
                <w:bCs/>
                <w:szCs w:val="21"/>
              </w:rPr>
              <w:t>2</w:t>
            </w:r>
          </w:p>
        </w:tc>
        <w:tc>
          <w:tcPr>
            <w:tcW w:w="6090" w:type="dxa"/>
            <w:vMerge w:val="restart"/>
            <w:tcBorders>
              <w:top w:val="single" w:color="000000" w:sz="4" w:space="0"/>
              <w:left w:val="single" w:color="000000" w:sz="4" w:space="0"/>
              <w:right w:val="single" w:color="000000" w:sz="4" w:space="0"/>
            </w:tcBorders>
            <w:vAlign w:val="center"/>
          </w:tcPr>
          <w:p>
            <w:pPr>
              <w:spacing w:line="360" w:lineRule="exact"/>
              <w:ind w:left="88" w:hanging="88"/>
              <w:rPr>
                <w:rFonts w:ascii="仿宋" w:hAnsi="仿宋" w:eastAsia="仿宋" w:cs="Times New Roman"/>
                <w:szCs w:val="21"/>
              </w:rPr>
            </w:pPr>
            <w:r>
              <w:rPr>
                <w:rFonts w:ascii="仿宋" w:hAnsi="仿宋" w:eastAsia="仿宋" w:cs="Times New Roman"/>
                <w:szCs w:val="21"/>
              </w:rPr>
              <w:t>1.</w:t>
            </w:r>
            <w:r>
              <w:rPr>
                <w:rFonts w:hint="eastAsia" w:ascii="仿宋" w:hAnsi="仿宋" w:eastAsia="仿宋" w:cs="Times New Roman"/>
                <w:szCs w:val="21"/>
              </w:rPr>
              <w:t>学校治理组织结构与运行机制健全，注重民主协商与监督，体现人文关怀（</w:t>
            </w:r>
            <w:r>
              <w:rPr>
                <w:rFonts w:ascii="仿宋" w:hAnsi="仿宋" w:eastAsia="仿宋" w:cs="Times New Roman"/>
                <w:szCs w:val="21"/>
              </w:rPr>
              <w:t>1</w:t>
            </w:r>
            <w:r>
              <w:rPr>
                <w:rFonts w:hint="eastAsia" w:ascii="仿宋" w:hAnsi="仿宋" w:eastAsia="仿宋" w:cs="Times New Roman"/>
                <w:szCs w:val="21"/>
              </w:rPr>
              <w:t>）</w:t>
            </w:r>
          </w:p>
          <w:p>
            <w:pPr>
              <w:spacing w:line="360" w:lineRule="exact"/>
              <w:ind w:left="88" w:hanging="88"/>
              <w:rPr>
                <w:rFonts w:ascii="仿宋" w:hAnsi="仿宋" w:eastAsia="仿宋" w:cs="Times New Roman"/>
                <w:szCs w:val="21"/>
              </w:rPr>
            </w:pPr>
            <w:r>
              <w:rPr>
                <w:rFonts w:ascii="仿宋" w:hAnsi="仿宋" w:eastAsia="仿宋" w:cs="Times New Roman"/>
                <w:szCs w:val="21"/>
              </w:rPr>
              <w:t>2.</w:t>
            </w:r>
            <w:r>
              <w:rPr>
                <w:rFonts w:hint="eastAsia" w:ascii="仿宋" w:hAnsi="仿宋" w:eastAsia="仿宋" w:cs="Times New Roman"/>
                <w:szCs w:val="21"/>
              </w:rPr>
              <w:t>校长具有盘活、整合校内外资源的能力，课程、教学、评价等专业领导力明显提升（</w:t>
            </w:r>
            <w:r>
              <w:rPr>
                <w:rFonts w:ascii="仿宋" w:hAnsi="仿宋" w:eastAsia="仿宋" w:cs="Times New Roman"/>
                <w:szCs w:val="21"/>
              </w:rPr>
              <w:t>1</w:t>
            </w:r>
            <w:r>
              <w:rPr>
                <w:rFonts w:hint="eastAsia" w:ascii="仿宋" w:hAnsi="仿宋" w:eastAsia="仿宋" w:cs="Times New Roman"/>
                <w:szCs w:val="21"/>
              </w:rPr>
              <w:t>）</w:t>
            </w:r>
          </w:p>
        </w:tc>
        <w:tc>
          <w:tcPr>
            <w:tcW w:w="4253" w:type="dxa"/>
            <w:vMerge w:val="continue"/>
            <w:tcBorders>
              <w:left w:val="single" w:color="000000" w:sz="4" w:space="0"/>
              <w:right w:val="single" w:color="000000" w:sz="4" w:space="0"/>
            </w:tcBorders>
            <w:vAlign w:val="center"/>
          </w:tcPr>
          <w:p>
            <w:pPr>
              <w:widowControl/>
              <w:rPr>
                <w:rFonts w:ascii="仿宋" w:hAnsi="仿宋" w:eastAsia="仿宋" w:cs="Times New Roman"/>
                <w:bCs/>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Times New Roman"/>
                <w:szCs w:val="21"/>
              </w:rPr>
            </w:pPr>
            <w:r>
              <w:rPr>
                <w:rFonts w:hint="eastAsia" w:ascii="仿宋" w:hAnsi="仿宋" w:eastAsia="仿宋" w:cs="Times New Roman"/>
                <w:szCs w:val="21"/>
              </w:rPr>
              <w:t>1</w:t>
            </w:r>
          </w:p>
        </w:tc>
        <w:tc>
          <w:tcPr>
            <w:tcW w:w="851" w:type="dxa"/>
            <w:vMerge w:val="restart"/>
            <w:tcBorders>
              <w:left w:val="single" w:color="000000" w:sz="4" w:space="0"/>
              <w:right w:val="single" w:color="000000" w:sz="4" w:space="0"/>
            </w:tcBorders>
            <w:vAlign w:val="center"/>
          </w:tcPr>
          <w:p>
            <w:pPr>
              <w:widowControl/>
              <w:jc w:val="center"/>
              <w:rPr>
                <w:rFonts w:ascii="仿宋" w:hAnsi="仿宋" w:eastAsia="仿宋" w:cs="Times New Roman"/>
                <w:szCs w:val="21"/>
              </w:rPr>
            </w:pPr>
            <w:r>
              <w:rPr>
                <w:rFonts w:hint="eastAsia" w:ascii="仿宋" w:hAnsi="仿宋" w:eastAsia="仿宋" w:cs="Times New Roman"/>
                <w:szCs w:val="21"/>
              </w:rPr>
              <w:t>2</w:t>
            </w:r>
          </w:p>
        </w:tc>
        <w:tc>
          <w:tcPr>
            <w:tcW w:w="850" w:type="dxa"/>
            <w:vMerge w:val="continue"/>
            <w:tcBorders>
              <w:left w:val="single" w:color="000000" w:sz="4" w:space="0"/>
              <w:right w:val="single" w:color="000000" w:sz="4" w:space="0"/>
            </w:tcBorders>
            <w:vAlign w:val="center"/>
          </w:tcPr>
          <w:p>
            <w:pPr>
              <w:widowControl/>
              <w:jc w:val="center"/>
              <w:rPr>
                <w:rFonts w:ascii="仿宋" w:hAnsi="仿宋" w:eastAsia="仿宋" w:cs="Times New Roman"/>
                <w:b/>
                <w:szCs w:val="21"/>
              </w:rPr>
            </w:pPr>
          </w:p>
        </w:tc>
        <w:tc>
          <w:tcPr>
            <w:tcW w:w="851" w:type="dxa"/>
            <w:vMerge w:val="continue"/>
            <w:tcBorders>
              <w:left w:val="single" w:color="000000" w:sz="4" w:space="0"/>
              <w:right w:val="single" w:color="000000" w:sz="4" w:space="0"/>
            </w:tcBorders>
          </w:tcPr>
          <w:p>
            <w:pPr>
              <w:widowControl/>
              <w:rPr>
                <w:rFonts w:ascii="仿宋" w:hAnsi="仿宋" w:eastAsia="仿宋" w:cs="Times New Roman"/>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567"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Times New Roman"/>
                <w:b/>
                <w:szCs w:val="21"/>
                <w:highlight w:val="yellow"/>
              </w:rPr>
            </w:pPr>
          </w:p>
        </w:tc>
        <w:tc>
          <w:tcPr>
            <w:tcW w:w="709" w:type="dxa"/>
            <w:vMerge w:val="continue"/>
            <w:tcBorders>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Times New Roman"/>
                <w:b/>
                <w:bCs/>
                <w:szCs w:val="21"/>
              </w:rPr>
            </w:pPr>
          </w:p>
        </w:tc>
        <w:tc>
          <w:tcPr>
            <w:tcW w:w="6090" w:type="dxa"/>
            <w:vMerge w:val="continue"/>
            <w:tcBorders>
              <w:left w:val="single" w:color="000000" w:sz="4" w:space="0"/>
              <w:bottom w:val="single" w:color="000000" w:sz="4" w:space="0"/>
              <w:right w:val="single" w:color="000000" w:sz="4" w:space="0"/>
            </w:tcBorders>
            <w:vAlign w:val="center"/>
          </w:tcPr>
          <w:p>
            <w:pPr>
              <w:spacing w:line="360" w:lineRule="exact"/>
              <w:ind w:left="88" w:hanging="88"/>
              <w:rPr>
                <w:rFonts w:ascii="仿宋" w:hAnsi="仿宋" w:eastAsia="仿宋" w:cs="Times New Roman"/>
                <w:szCs w:val="21"/>
              </w:rPr>
            </w:pPr>
          </w:p>
        </w:tc>
        <w:tc>
          <w:tcPr>
            <w:tcW w:w="4253" w:type="dxa"/>
            <w:vMerge w:val="continue"/>
            <w:tcBorders>
              <w:left w:val="single" w:color="000000" w:sz="4" w:space="0"/>
              <w:bottom w:val="single" w:color="000000" w:sz="4" w:space="0"/>
              <w:right w:val="single" w:color="000000" w:sz="4" w:space="0"/>
            </w:tcBorders>
            <w:vAlign w:val="center"/>
          </w:tcPr>
          <w:p>
            <w:pPr>
              <w:widowControl/>
              <w:rPr>
                <w:rFonts w:ascii="仿宋" w:hAnsi="仿宋" w:eastAsia="仿宋" w:cs="Times New Roman"/>
                <w:bCs/>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Times New Roman"/>
                <w:szCs w:val="21"/>
              </w:rPr>
            </w:pPr>
            <w:r>
              <w:rPr>
                <w:rFonts w:hint="eastAsia" w:ascii="仿宋" w:hAnsi="仿宋" w:eastAsia="仿宋" w:cs="Times New Roman"/>
                <w:szCs w:val="21"/>
              </w:rPr>
              <w:t>1</w:t>
            </w:r>
          </w:p>
        </w:tc>
        <w:tc>
          <w:tcPr>
            <w:tcW w:w="851" w:type="dxa"/>
            <w:vMerge w:val="continue"/>
            <w:tcBorders>
              <w:left w:val="single" w:color="000000" w:sz="4" w:space="0"/>
              <w:bottom w:val="single" w:color="000000" w:sz="4" w:space="0"/>
              <w:right w:val="single" w:color="000000" w:sz="4" w:space="0"/>
            </w:tcBorders>
            <w:vAlign w:val="center"/>
          </w:tcPr>
          <w:p>
            <w:pPr>
              <w:widowControl/>
              <w:jc w:val="center"/>
              <w:rPr>
                <w:rFonts w:ascii="仿宋" w:hAnsi="仿宋" w:eastAsia="仿宋" w:cs="Times New Roman"/>
                <w:b/>
                <w:szCs w:val="21"/>
              </w:rPr>
            </w:pPr>
          </w:p>
        </w:tc>
        <w:tc>
          <w:tcPr>
            <w:tcW w:w="850" w:type="dxa"/>
            <w:vMerge w:val="continue"/>
            <w:tcBorders>
              <w:left w:val="single" w:color="000000" w:sz="4" w:space="0"/>
              <w:bottom w:val="single" w:color="000000" w:sz="4" w:space="0"/>
              <w:right w:val="single" w:color="000000" w:sz="4" w:space="0"/>
            </w:tcBorders>
            <w:vAlign w:val="center"/>
          </w:tcPr>
          <w:p>
            <w:pPr>
              <w:widowControl/>
              <w:jc w:val="center"/>
              <w:rPr>
                <w:rFonts w:ascii="仿宋" w:hAnsi="仿宋" w:eastAsia="仿宋" w:cs="Times New Roman"/>
                <w:b/>
                <w:szCs w:val="21"/>
              </w:rPr>
            </w:pPr>
          </w:p>
        </w:tc>
        <w:tc>
          <w:tcPr>
            <w:tcW w:w="851" w:type="dxa"/>
            <w:vMerge w:val="continue"/>
            <w:tcBorders>
              <w:left w:val="single" w:color="000000" w:sz="4" w:space="0"/>
              <w:right w:val="single" w:color="000000" w:sz="4" w:space="0"/>
            </w:tcBorders>
          </w:tcPr>
          <w:p>
            <w:pPr>
              <w:widowControl/>
              <w:rPr>
                <w:rFonts w:ascii="仿宋" w:hAnsi="仿宋" w:eastAsia="仿宋" w:cs="Times New Roman"/>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567" w:type="dxa"/>
            <w:vMerge w:val="restart"/>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b/>
                <w:szCs w:val="21"/>
              </w:rPr>
            </w:pPr>
            <w:r>
              <w:rPr>
                <w:rFonts w:ascii="仿宋" w:hAnsi="仿宋" w:eastAsia="仿宋" w:cs="Times New Roman"/>
                <w:b/>
                <w:szCs w:val="21"/>
              </w:rPr>
              <w:t>B6</w:t>
            </w:r>
          </w:p>
          <w:p>
            <w:pPr>
              <w:spacing w:line="360" w:lineRule="exact"/>
              <w:jc w:val="center"/>
              <w:rPr>
                <w:rFonts w:ascii="仿宋" w:hAnsi="仿宋" w:eastAsia="仿宋" w:cs="Times New Roman"/>
                <w:b/>
                <w:szCs w:val="21"/>
              </w:rPr>
            </w:pPr>
            <w:r>
              <w:rPr>
                <w:rFonts w:hint="eastAsia" w:ascii="仿宋" w:hAnsi="仿宋" w:eastAsia="仿宋" w:cs="Times New Roman"/>
                <w:b/>
                <w:szCs w:val="21"/>
              </w:rPr>
              <w:t>课程教学</w:t>
            </w:r>
            <w:r>
              <w:rPr>
                <w:rFonts w:ascii="仿宋" w:hAnsi="仿宋" w:eastAsia="仿宋" w:cs="Times New Roman"/>
                <w:b/>
                <w:szCs w:val="21"/>
              </w:rPr>
              <w:t>15</w:t>
            </w:r>
          </w:p>
        </w:tc>
        <w:tc>
          <w:tcPr>
            <w:tcW w:w="709" w:type="dxa"/>
            <w:vMerge w:val="restart"/>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b/>
                <w:bCs/>
                <w:szCs w:val="21"/>
              </w:rPr>
            </w:pPr>
            <w:r>
              <w:rPr>
                <w:rFonts w:ascii="仿宋" w:hAnsi="仿宋" w:eastAsia="仿宋" w:cs="Times New Roman"/>
                <w:b/>
                <w:bCs/>
                <w:szCs w:val="21"/>
              </w:rPr>
              <w:t>C11</w:t>
            </w:r>
            <w:r>
              <w:rPr>
                <w:rFonts w:hint="eastAsia" w:ascii="仿宋" w:hAnsi="仿宋" w:eastAsia="仿宋" w:cs="Times New Roman"/>
                <w:b/>
                <w:bCs/>
                <w:szCs w:val="21"/>
              </w:rPr>
              <w:t>课程建设</w:t>
            </w:r>
            <w:r>
              <w:rPr>
                <w:rFonts w:ascii="仿宋" w:hAnsi="仿宋" w:eastAsia="仿宋" w:cs="Times New Roman"/>
                <w:b/>
                <w:bCs/>
                <w:szCs w:val="21"/>
              </w:rPr>
              <w:t>3</w:t>
            </w:r>
          </w:p>
        </w:tc>
        <w:tc>
          <w:tcPr>
            <w:tcW w:w="6090" w:type="dxa"/>
            <w:vMerge w:val="restart"/>
            <w:tcBorders>
              <w:top w:val="single" w:color="000000" w:sz="4" w:space="0"/>
              <w:left w:val="single" w:color="000000" w:sz="4" w:space="0"/>
              <w:right w:val="single" w:color="000000" w:sz="4" w:space="0"/>
            </w:tcBorders>
            <w:vAlign w:val="center"/>
          </w:tcPr>
          <w:p>
            <w:pPr>
              <w:spacing w:line="360" w:lineRule="exact"/>
              <w:ind w:left="88" w:hanging="88"/>
              <w:rPr>
                <w:rFonts w:ascii="仿宋" w:hAnsi="仿宋" w:eastAsia="仿宋" w:cs="Times New Roman"/>
                <w:szCs w:val="21"/>
              </w:rPr>
            </w:pPr>
            <w:r>
              <w:rPr>
                <w:rFonts w:ascii="仿宋" w:hAnsi="仿宋" w:eastAsia="仿宋" w:cs="Times New Roman"/>
                <w:szCs w:val="21"/>
              </w:rPr>
              <w:t>1.</w:t>
            </w:r>
            <w:r>
              <w:rPr>
                <w:rFonts w:hint="eastAsia" w:ascii="仿宋" w:hAnsi="仿宋" w:eastAsia="仿宋" w:cs="Times New Roman"/>
                <w:szCs w:val="21"/>
              </w:rPr>
              <w:t>整体规划国家课程和校本课程，严格按照要求开齐开足国家课程，科学有效开发校本课程（</w:t>
            </w:r>
            <w:r>
              <w:rPr>
                <w:rFonts w:ascii="仿宋" w:hAnsi="仿宋" w:eastAsia="仿宋" w:cs="Times New Roman"/>
                <w:szCs w:val="21"/>
              </w:rPr>
              <w:t>2</w:t>
            </w:r>
            <w:r>
              <w:rPr>
                <w:rFonts w:hint="eastAsia" w:ascii="仿宋" w:hAnsi="仿宋" w:eastAsia="仿宋" w:cs="Times New Roman"/>
                <w:szCs w:val="21"/>
              </w:rPr>
              <w:t>）</w:t>
            </w:r>
          </w:p>
          <w:p>
            <w:pPr>
              <w:spacing w:line="360" w:lineRule="exact"/>
              <w:ind w:left="88" w:hanging="88"/>
              <w:rPr>
                <w:rFonts w:ascii="仿宋" w:hAnsi="仿宋" w:eastAsia="仿宋" w:cs="Times New Roman"/>
                <w:szCs w:val="21"/>
              </w:rPr>
            </w:pPr>
            <w:r>
              <w:rPr>
                <w:rFonts w:ascii="仿宋" w:hAnsi="仿宋" w:eastAsia="仿宋" w:cs="Times New Roman"/>
                <w:szCs w:val="21"/>
              </w:rPr>
              <w:t>2.</w:t>
            </w:r>
            <w:r>
              <w:rPr>
                <w:rFonts w:hint="eastAsia" w:ascii="仿宋" w:hAnsi="仿宋" w:eastAsia="仿宋" w:cs="Times New Roman"/>
                <w:szCs w:val="21"/>
              </w:rPr>
              <w:t>重视法治教育、安全教育、心理健康教育和家庭教育指导，相关课程开设到位（</w:t>
            </w:r>
            <w:r>
              <w:rPr>
                <w:rFonts w:ascii="仿宋" w:hAnsi="仿宋" w:eastAsia="仿宋" w:cs="Times New Roman"/>
                <w:szCs w:val="21"/>
              </w:rPr>
              <w:t>1</w:t>
            </w:r>
            <w:r>
              <w:rPr>
                <w:rFonts w:hint="eastAsia" w:ascii="仿宋" w:hAnsi="仿宋" w:eastAsia="仿宋" w:cs="Times New Roman"/>
                <w:szCs w:val="21"/>
              </w:rPr>
              <w:t>）</w:t>
            </w:r>
          </w:p>
        </w:tc>
        <w:tc>
          <w:tcPr>
            <w:tcW w:w="4253" w:type="dxa"/>
            <w:vMerge w:val="restart"/>
            <w:tcBorders>
              <w:top w:val="single" w:color="000000" w:sz="4" w:space="0"/>
              <w:left w:val="single" w:color="000000" w:sz="4" w:space="0"/>
              <w:right w:val="single" w:color="000000" w:sz="4" w:space="0"/>
            </w:tcBorders>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【参阅】学校课程计划和方案、课程总表、教材选用、教学常规管理等相关文本；听课记录；教研组、备课组活动计划和记录；课堂教学评价报告等过程性资料</w:t>
            </w:r>
          </w:p>
          <w:p>
            <w:pPr>
              <w:spacing w:line="360" w:lineRule="exact"/>
              <w:rPr>
                <w:rFonts w:ascii="仿宋" w:hAnsi="仿宋" w:eastAsia="仿宋" w:cs="Times New Roman"/>
                <w:bCs/>
                <w:szCs w:val="21"/>
              </w:rPr>
            </w:pPr>
            <w:r>
              <w:rPr>
                <w:rFonts w:hint="eastAsia" w:ascii="仿宋" w:hAnsi="仿宋" w:eastAsia="仿宋" w:cs="Times New Roman"/>
                <w:bCs/>
                <w:szCs w:val="21"/>
              </w:rPr>
              <w:t>【访谈】就学校课程实施、校本课程建设、课堂教学规范、集体备课与教研互动、教学方式变革、教学质量监控、教学质量评价与反馈机制、学生学习方法和习惯等情况访谈相关领导、中层干部、学科教师和学生</w:t>
            </w:r>
          </w:p>
          <w:p>
            <w:pPr>
              <w:spacing w:line="360" w:lineRule="exact"/>
              <w:rPr>
                <w:rFonts w:ascii="仿宋" w:hAnsi="仿宋" w:eastAsia="仿宋" w:cs="Times New Roman"/>
                <w:bCs/>
                <w:szCs w:val="21"/>
              </w:rPr>
            </w:pPr>
            <w:r>
              <w:rPr>
                <w:rFonts w:hint="eastAsia" w:ascii="仿宋" w:hAnsi="仿宋" w:eastAsia="仿宋" w:cs="Times New Roman"/>
                <w:bCs/>
                <w:szCs w:val="21"/>
              </w:rPr>
              <w:t>【观察】课堂教学的规范和质量、教学方式和效率、学生学习方法和习惯等</w:t>
            </w:r>
          </w:p>
          <w:p>
            <w:pPr>
              <w:snapToGrid w:val="0"/>
              <w:spacing w:line="320" w:lineRule="exact"/>
              <w:rPr>
                <w:rFonts w:ascii="仿宋" w:hAnsi="仿宋" w:eastAsia="仿宋" w:cs="Times New Roman"/>
                <w:bCs/>
                <w:szCs w:val="21"/>
              </w:rPr>
            </w:pPr>
            <w:r>
              <w:rPr>
                <w:rFonts w:hint="eastAsia" w:ascii="仿宋" w:hAnsi="仿宋" w:eastAsia="仿宋" w:cs="Times New Roman"/>
                <w:bCs/>
                <w:szCs w:val="21"/>
              </w:rPr>
              <w:t>【听课】听课</w:t>
            </w:r>
            <w:r>
              <w:rPr>
                <w:rFonts w:ascii="仿宋" w:hAnsi="仿宋" w:eastAsia="仿宋" w:cs="Times New Roman"/>
                <w:bCs/>
                <w:szCs w:val="21"/>
              </w:rPr>
              <w:t>1</w:t>
            </w:r>
            <w:r>
              <w:rPr>
                <w:rFonts w:hint="eastAsia" w:ascii="仿宋" w:hAnsi="仿宋" w:eastAsia="仿宋" w:cs="Times New Roman"/>
                <w:bCs/>
                <w:szCs w:val="21"/>
              </w:rPr>
              <w:t>—</w:t>
            </w:r>
            <w:r>
              <w:rPr>
                <w:rFonts w:ascii="仿宋" w:hAnsi="仿宋" w:eastAsia="仿宋" w:cs="Times New Roman"/>
                <w:bCs/>
                <w:szCs w:val="21"/>
              </w:rPr>
              <w:t>2</w:t>
            </w:r>
            <w:r>
              <w:rPr>
                <w:rFonts w:hint="eastAsia" w:ascii="仿宋" w:hAnsi="仿宋" w:eastAsia="仿宋" w:cs="Times New Roman"/>
                <w:bCs/>
                <w:szCs w:val="21"/>
              </w:rPr>
              <w:t>节，了解学校课堂教学质量和教师课堂教学情况</w:t>
            </w:r>
          </w:p>
          <w:p>
            <w:pPr>
              <w:spacing w:line="360" w:lineRule="exact"/>
              <w:rPr>
                <w:rFonts w:ascii="仿宋" w:hAnsi="仿宋" w:eastAsia="仿宋" w:cs="Times New Roman"/>
                <w:bCs/>
                <w:szCs w:val="21"/>
              </w:rPr>
            </w:pPr>
            <w:r>
              <w:rPr>
                <w:rFonts w:hint="eastAsia" w:ascii="仿宋" w:hAnsi="仿宋" w:eastAsia="仿宋" w:cs="Times New Roman"/>
                <w:bCs/>
                <w:szCs w:val="21"/>
              </w:rPr>
              <w:t>【问卷】见教师和学生问卷调查结果</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2</w:t>
            </w:r>
          </w:p>
        </w:tc>
        <w:tc>
          <w:tcPr>
            <w:tcW w:w="851" w:type="dxa"/>
            <w:vMerge w:val="restart"/>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3</w:t>
            </w:r>
          </w:p>
        </w:tc>
        <w:tc>
          <w:tcPr>
            <w:tcW w:w="850" w:type="dxa"/>
            <w:vMerge w:val="restart"/>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15</w:t>
            </w:r>
          </w:p>
        </w:tc>
        <w:tc>
          <w:tcPr>
            <w:tcW w:w="851" w:type="dxa"/>
            <w:vMerge w:val="continue"/>
            <w:tcBorders>
              <w:left w:val="single" w:color="000000" w:sz="4" w:space="0"/>
              <w:right w:val="single" w:color="000000" w:sz="4" w:space="0"/>
            </w:tcBorders>
          </w:tcPr>
          <w:p>
            <w:pPr>
              <w:spacing w:line="360" w:lineRule="exact"/>
              <w:rPr>
                <w:rFonts w:ascii="仿宋" w:hAnsi="仿宋" w:eastAsia="仿宋" w:cs="Times New Roman"/>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567" w:type="dxa"/>
            <w:vMerge w:val="continue"/>
            <w:tcBorders>
              <w:left w:val="single" w:color="000000" w:sz="4" w:space="0"/>
              <w:right w:val="single" w:color="000000" w:sz="4" w:space="0"/>
            </w:tcBorders>
            <w:vAlign w:val="center"/>
          </w:tcPr>
          <w:p>
            <w:pPr>
              <w:spacing w:line="360" w:lineRule="exact"/>
              <w:jc w:val="center"/>
              <w:rPr>
                <w:rFonts w:ascii="仿宋" w:hAnsi="仿宋" w:eastAsia="仿宋" w:cs="Times New Roman"/>
                <w:b/>
                <w:szCs w:val="21"/>
              </w:rPr>
            </w:pPr>
          </w:p>
        </w:tc>
        <w:tc>
          <w:tcPr>
            <w:tcW w:w="709" w:type="dxa"/>
            <w:vMerge w:val="continue"/>
            <w:tcBorders>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Times New Roman"/>
                <w:b/>
                <w:bCs/>
                <w:szCs w:val="21"/>
              </w:rPr>
            </w:pPr>
          </w:p>
        </w:tc>
        <w:tc>
          <w:tcPr>
            <w:tcW w:w="6090" w:type="dxa"/>
            <w:vMerge w:val="continue"/>
            <w:tcBorders>
              <w:left w:val="single" w:color="000000" w:sz="4" w:space="0"/>
              <w:bottom w:val="single" w:color="000000" w:sz="4" w:space="0"/>
              <w:right w:val="single" w:color="000000" w:sz="4" w:space="0"/>
            </w:tcBorders>
            <w:vAlign w:val="center"/>
          </w:tcPr>
          <w:p>
            <w:pPr>
              <w:spacing w:line="360" w:lineRule="exact"/>
              <w:ind w:left="88" w:hanging="88"/>
              <w:rPr>
                <w:rFonts w:ascii="仿宋" w:hAnsi="仿宋" w:eastAsia="仿宋" w:cs="Times New Roman"/>
                <w:szCs w:val="21"/>
              </w:rPr>
            </w:pPr>
          </w:p>
        </w:tc>
        <w:tc>
          <w:tcPr>
            <w:tcW w:w="4253" w:type="dxa"/>
            <w:vMerge w:val="continue"/>
            <w:tcBorders>
              <w:left w:val="single" w:color="000000" w:sz="4" w:space="0"/>
              <w:right w:val="single" w:color="000000" w:sz="4" w:space="0"/>
            </w:tcBorders>
            <w:vAlign w:val="center"/>
          </w:tcPr>
          <w:p>
            <w:pPr>
              <w:spacing w:line="360" w:lineRule="exact"/>
              <w:rPr>
                <w:rFonts w:ascii="仿宋" w:hAnsi="仿宋" w:eastAsia="仿宋" w:cs="Times New Roman"/>
                <w:bCs/>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1</w:t>
            </w:r>
          </w:p>
        </w:tc>
        <w:tc>
          <w:tcPr>
            <w:tcW w:w="851" w:type="dxa"/>
            <w:vMerge w:val="continue"/>
            <w:tcBorders>
              <w:left w:val="single" w:color="000000" w:sz="4" w:space="0"/>
              <w:right w:val="single" w:color="000000" w:sz="4" w:space="0"/>
            </w:tcBorders>
            <w:vAlign w:val="center"/>
          </w:tcPr>
          <w:p>
            <w:pPr>
              <w:spacing w:line="360" w:lineRule="exact"/>
              <w:jc w:val="center"/>
              <w:rPr>
                <w:rFonts w:ascii="仿宋" w:hAnsi="仿宋" w:eastAsia="仿宋" w:cs="Times New Roman"/>
                <w:b/>
                <w:szCs w:val="21"/>
              </w:rPr>
            </w:pPr>
          </w:p>
        </w:tc>
        <w:tc>
          <w:tcPr>
            <w:tcW w:w="850" w:type="dxa"/>
            <w:vMerge w:val="continue"/>
            <w:tcBorders>
              <w:left w:val="single" w:color="000000" w:sz="4" w:space="0"/>
              <w:right w:val="single" w:color="000000" w:sz="4" w:space="0"/>
            </w:tcBorders>
          </w:tcPr>
          <w:p>
            <w:pPr>
              <w:spacing w:line="360" w:lineRule="exact"/>
              <w:rPr>
                <w:rFonts w:ascii="仿宋" w:hAnsi="仿宋" w:eastAsia="仿宋" w:cs="Times New Roman"/>
                <w:b/>
                <w:szCs w:val="21"/>
              </w:rPr>
            </w:pPr>
          </w:p>
        </w:tc>
        <w:tc>
          <w:tcPr>
            <w:tcW w:w="851" w:type="dxa"/>
            <w:vMerge w:val="continue"/>
            <w:tcBorders>
              <w:left w:val="single" w:color="000000" w:sz="4" w:space="0"/>
              <w:right w:val="single" w:color="000000" w:sz="4" w:space="0"/>
            </w:tcBorders>
          </w:tcPr>
          <w:p>
            <w:pPr>
              <w:spacing w:line="360" w:lineRule="exact"/>
              <w:rPr>
                <w:rFonts w:ascii="仿宋" w:hAnsi="仿宋" w:eastAsia="仿宋" w:cs="Times New Roman"/>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8" w:hRule="atLeast"/>
          <w:jc w:val="center"/>
        </w:trPr>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709" w:type="dxa"/>
            <w:vMerge w:val="restart"/>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b/>
                <w:bCs/>
                <w:szCs w:val="21"/>
              </w:rPr>
            </w:pPr>
            <w:r>
              <w:rPr>
                <w:rFonts w:ascii="仿宋" w:hAnsi="仿宋" w:eastAsia="仿宋" w:cs="Times New Roman"/>
                <w:b/>
                <w:bCs/>
                <w:szCs w:val="21"/>
              </w:rPr>
              <w:t>C12</w:t>
            </w:r>
            <w:r>
              <w:rPr>
                <w:rFonts w:hint="eastAsia" w:ascii="仿宋" w:hAnsi="仿宋" w:eastAsia="仿宋" w:cs="Times New Roman"/>
                <w:b/>
                <w:bCs/>
                <w:szCs w:val="21"/>
              </w:rPr>
              <w:t>课堂教学</w:t>
            </w:r>
            <w:r>
              <w:rPr>
                <w:rFonts w:ascii="仿宋" w:hAnsi="仿宋" w:eastAsia="仿宋" w:cs="Times New Roman"/>
                <w:b/>
                <w:bCs/>
                <w:szCs w:val="21"/>
              </w:rPr>
              <w:t>7</w:t>
            </w:r>
          </w:p>
        </w:tc>
        <w:tc>
          <w:tcPr>
            <w:tcW w:w="6090" w:type="dxa"/>
            <w:vMerge w:val="restart"/>
            <w:tcBorders>
              <w:top w:val="single" w:color="000000" w:sz="4" w:space="0"/>
              <w:left w:val="single" w:color="000000" w:sz="4" w:space="0"/>
              <w:right w:val="single" w:color="000000" w:sz="4" w:space="0"/>
            </w:tcBorders>
            <w:vAlign w:val="center"/>
          </w:tcPr>
          <w:p>
            <w:pPr>
              <w:rPr>
                <w:rFonts w:ascii="仿宋" w:hAnsi="仿宋" w:eastAsia="仿宋" w:cs="Times New Roman"/>
                <w:szCs w:val="21"/>
              </w:rPr>
            </w:pPr>
            <w:r>
              <w:rPr>
                <w:rFonts w:ascii="仿宋" w:hAnsi="仿宋" w:eastAsia="仿宋" w:cs="Times New Roman"/>
                <w:szCs w:val="21"/>
              </w:rPr>
              <w:t>1.</w:t>
            </w:r>
            <w:r>
              <w:rPr>
                <w:rFonts w:hint="eastAsia" w:ascii="仿宋" w:hAnsi="仿宋" w:eastAsia="仿宋" w:cs="Times New Roman"/>
                <w:szCs w:val="21"/>
              </w:rPr>
              <w:t>落实“双新”“双减”政策要求，坚持国家课程的校本化实施，优化教学方式，坚持因材施教，指导学生改进学习方法（</w:t>
            </w:r>
            <w:r>
              <w:rPr>
                <w:rFonts w:ascii="仿宋" w:hAnsi="仿宋" w:eastAsia="仿宋" w:cs="Times New Roman"/>
                <w:szCs w:val="21"/>
              </w:rPr>
              <w:t>3</w:t>
            </w:r>
            <w:r>
              <w:rPr>
                <w:rFonts w:hint="eastAsia" w:ascii="仿宋" w:hAnsi="仿宋" w:eastAsia="仿宋" w:cs="Times New Roman"/>
                <w:szCs w:val="21"/>
              </w:rPr>
              <w:t>）</w:t>
            </w:r>
          </w:p>
          <w:p>
            <w:pPr>
              <w:spacing w:line="360" w:lineRule="exact"/>
              <w:rPr>
                <w:rFonts w:ascii="仿宋" w:hAnsi="仿宋" w:eastAsia="仿宋" w:cs="Times New Roman"/>
                <w:szCs w:val="21"/>
              </w:rPr>
            </w:pPr>
            <w:r>
              <w:rPr>
                <w:rFonts w:ascii="仿宋" w:hAnsi="仿宋" w:eastAsia="仿宋" w:cs="Times New Roman"/>
                <w:szCs w:val="21"/>
              </w:rPr>
              <w:t>2.</w:t>
            </w:r>
            <w:r>
              <w:rPr>
                <w:rFonts w:hint="eastAsia" w:ascii="仿宋" w:hAnsi="仿宋" w:eastAsia="仿宋" w:cs="Times New Roman"/>
                <w:szCs w:val="21"/>
              </w:rPr>
              <w:t>托管双方学科教学对接、指导到位，备课组、教研组定期交流、深度互动（</w:t>
            </w:r>
            <w:r>
              <w:rPr>
                <w:rFonts w:ascii="仿宋" w:hAnsi="仿宋" w:eastAsia="仿宋" w:cs="Times New Roman"/>
                <w:szCs w:val="21"/>
              </w:rPr>
              <w:t>2</w:t>
            </w:r>
            <w:r>
              <w:rPr>
                <w:rFonts w:hint="eastAsia" w:ascii="仿宋" w:hAnsi="仿宋" w:eastAsia="仿宋" w:cs="Times New Roman"/>
                <w:szCs w:val="21"/>
              </w:rPr>
              <w:t>）</w:t>
            </w:r>
          </w:p>
          <w:p>
            <w:pPr>
              <w:spacing w:line="360" w:lineRule="exact"/>
              <w:rPr>
                <w:rFonts w:ascii="仿宋" w:hAnsi="仿宋" w:eastAsia="仿宋" w:cs="Times New Roman"/>
                <w:szCs w:val="21"/>
              </w:rPr>
            </w:pPr>
            <w:r>
              <w:rPr>
                <w:rFonts w:ascii="仿宋" w:hAnsi="仿宋" w:eastAsia="仿宋" w:cs="Times New Roman"/>
                <w:szCs w:val="21"/>
              </w:rPr>
              <w:t>3.</w:t>
            </w:r>
            <w:r>
              <w:rPr>
                <w:rFonts w:hint="eastAsia" w:ascii="仿宋" w:hAnsi="仿宋" w:eastAsia="仿宋" w:cs="Times New Roman"/>
                <w:szCs w:val="21"/>
              </w:rPr>
              <w:t>学校教学评价制度健全，注重教学诊断与改进，形成校内教学质量监控、反馈和保障机制（</w:t>
            </w:r>
            <w:r>
              <w:rPr>
                <w:rFonts w:ascii="仿宋" w:hAnsi="仿宋" w:eastAsia="仿宋" w:cs="Times New Roman"/>
                <w:szCs w:val="21"/>
              </w:rPr>
              <w:t>2</w:t>
            </w:r>
            <w:r>
              <w:rPr>
                <w:rFonts w:hint="eastAsia" w:ascii="仿宋" w:hAnsi="仿宋" w:eastAsia="仿宋" w:cs="Times New Roman"/>
                <w:szCs w:val="21"/>
              </w:rPr>
              <w:t>）</w:t>
            </w:r>
          </w:p>
        </w:tc>
        <w:tc>
          <w:tcPr>
            <w:tcW w:w="4253" w:type="dxa"/>
            <w:vMerge w:val="continue"/>
            <w:tcBorders>
              <w:left w:val="single" w:color="000000" w:sz="4" w:space="0"/>
              <w:right w:val="single" w:color="000000" w:sz="4" w:space="0"/>
            </w:tcBorders>
            <w:vAlign w:val="center"/>
          </w:tcPr>
          <w:p>
            <w:pPr>
              <w:widowControl/>
              <w:rPr>
                <w:rFonts w:ascii="仿宋" w:hAnsi="仿宋" w:eastAsia="仿宋" w:cs="Times New Roman"/>
                <w:bCs/>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Times New Roman"/>
                <w:szCs w:val="21"/>
              </w:rPr>
            </w:pPr>
            <w:r>
              <w:rPr>
                <w:rFonts w:hint="eastAsia" w:ascii="仿宋" w:hAnsi="仿宋" w:eastAsia="仿宋" w:cs="Times New Roman"/>
                <w:szCs w:val="21"/>
              </w:rPr>
              <w:t>3</w:t>
            </w:r>
          </w:p>
        </w:tc>
        <w:tc>
          <w:tcPr>
            <w:tcW w:w="851" w:type="dxa"/>
            <w:vMerge w:val="restart"/>
            <w:tcBorders>
              <w:left w:val="single" w:color="000000" w:sz="4" w:space="0"/>
              <w:right w:val="single" w:color="000000" w:sz="4" w:space="0"/>
            </w:tcBorders>
            <w:vAlign w:val="center"/>
          </w:tcPr>
          <w:p>
            <w:pPr>
              <w:widowControl/>
              <w:jc w:val="center"/>
              <w:rPr>
                <w:rFonts w:ascii="仿宋" w:hAnsi="仿宋" w:eastAsia="仿宋" w:cs="Times New Roman"/>
                <w:szCs w:val="21"/>
              </w:rPr>
            </w:pPr>
            <w:r>
              <w:rPr>
                <w:rFonts w:hint="eastAsia" w:ascii="仿宋" w:hAnsi="仿宋" w:eastAsia="仿宋" w:cs="Times New Roman"/>
                <w:szCs w:val="21"/>
              </w:rPr>
              <w:t>7</w:t>
            </w:r>
          </w:p>
        </w:tc>
        <w:tc>
          <w:tcPr>
            <w:tcW w:w="850" w:type="dxa"/>
            <w:vMerge w:val="continue"/>
            <w:tcBorders>
              <w:left w:val="single" w:color="000000" w:sz="4" w:space="0"/>
              <w:right w:val="single" w:color="000000" w:sz="4" w:space="0"/>
            </w:tcBorders>
          </w:tcPr>
          <w:p>
            <w:pPr>
              <w:widowControl/>
              <w:rPr>
                <w:rFonts w:ascii="仿宋" w:hAnsi="仿宋" w:eastAsia="仿宋" w:cs="Times New Roman"/>
                <w:szCs w:val="21"/>
              </w:rPr>
            </w:pPr>
          </w:p>
        </w:tc>
        <w:tc>
          <w:tcPr>
            <w:tcW w:w="851" w:type="dxa"/>
            <w:vMerge w:val="continue"/>
            <w:tcBorders>
              <w:left w:val="single" w:color="000000" w:sz="4" w:space="0"/>
              <w:right w:val="single" w:color="000000" w:sz="4" w:space="0"/>
            </w:tcBorders>
          </w:tcPr>
          <w:p>
            <w:pPr>
              <w:widowControl/>
              <w:rPr>
                <w:rFonts w:ascii="仿宋" w:hAnsi="仿宋" w:eastAsia="仿宋"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8" w:hRule="atLeast"/>
          <w:jc w:val="center"/>
        </w:trPr>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709" w:type="dxa"/>
            <w:vMerge w:val="continue"/>
            <w:tcBorders>
              <w:left w:val="single" w:color="000000" w:sz="4" w:space="0"/>
              <w:right w:val="single" w:color="000000" w:sz="4" w:space="0"/>
            </w:tcBorders>
            <w:vAlign w:val="center"/>
          </w:tcPr>
          <w:p>
            <w:pPr>
              <w:spacing w:line="360" w:lineRule="exact"/>
              <w:jc w:val="center"/>
              <w:rPr>
                <w:rFonts w:ascii="仿宋" w:hAnsi="仿宋" w:eastAsia="仿宋" w:cs="Times New Roman"/>
                <w:b/>
                <w:bCs/>
                <w:szCs w:val="21"/>
              </w:rPr>
            </w:pPr>
          </w:p>
        </w:tc>
        <w:tc>
          <w:tcPr>
            <w:tcW w:w="6090" w:type="dxa"/>
            <w:vMerge w:val="continue"/>
            <w:tcBorders>
              <w:left w:val="single" w:color="000000" w:sz="4" w:space="0"/>
              <w:right w:val="single" w:color="000000" w:sz="4" w:space="0"/>
            </w:tcBorders>
            <w:vAlign w:val="center"/>
          </w:tcPr>
          <w:p>
            <w:pPr>
              <w:rPr>
                <w:rFonts w:ascii="仿宋" w:hAnsi="仿宋" w:eastAsia="仿宋" w:cs="Times New Roman"/>
                <w:szCs w:val="21"/>
              </w:rPr>
            </w:pPr>
          </w:p>
        </w:tc>
        <w:tc>
          <w:tcPr>
            <w:tcW w:w="4253" w:type="dxa"/>
            <w:vMerge w:val="continue"/>
            <w:tcBorders>
              <w:left w:val="single" w:color="000000" w:sz="4" w:space="0"/>
              <w:right w:val="single" w:color="000000" w:sz="4" w:space="0"/>
            </w:tcBorders>
            <w:vAlign w:val="center"/>
          </w:tcPr>
          <w:p>
            <w:pPr>
              <w:widowControl/>
              <w:rPr>
                <w:rFonts w:ascii="仿宋" w:hAnsi="仿宋" w:eastAsia="仿宋" w:cs="Times New Roman"/>
                <w:bCs/>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Times New Roman"/>
                <w:szCs w:val="21"/>
              </w:rPr>
            </w:pPr>
            <w:r>
              <w:rPr>
                <w:rFonts w:hint="eastAsia" w:ascii="仿宋" w:hAnsi="仿宋" w:eastAsia="仿宋" w:cs="Times New Roman"/>
                <w:szCs w:val="21"/>
              </w:rPr>
              <w:t>2</w:t>
            </w:r>
          </w:p>
        </w:tc>
        <w:tc>
          <w:tcPr>
            <w:tcW w:w="851" w:type="dxa"/>
            <w:vMerge w:val="continue"/>
            <w:tcBorders>
              <w:left w:val="single" w:color="000000" w:sz="4" w:space="0"/>
              <w:right w:val="single" w:color="000000" w:sz="4" w:space="0"/>
            </w:tcBorders>
            <w:vAlign w:val="center"/>
          </w:tcPr>
          <w:p>
            <w:pPr>
              <w:widowControl/>
              <w:jc w:val="center"/>
              <w:rPr>
                <w:rFonts w:ascii="仿宋" w:hAnsi="仿宋" w:eastAsia="仿宋" w:cs="Times New Roman"/>
                <w:szCs w:val="21"/>
              </w:rPr>
            </w:pPr>
          </w:p>
        </w:tc>
        <w:tc>
          <w:tcPr>
            <w:tcW w:w="850" w:type="dxa"/>
            <w:vMerge w:val="continue"/>
            <w:tcBorders>
              <w:left w:val="single" w:color="000000" w:sz="4" w:space="0"/>
              <w:right w:val="single" w:color="000000" w:sz="4" w:space="0"/>
            </w:tcBorders>
          </w:tcPr>
          <w:p>
            <w:pPr>
              <w:widowControl/>
              <w:rPr>
                <w:rFonts w:ascii="仿宋" w:hAnsi="仿宋" w:eastAsia="仿宋" w:cs="Times New Roman"/>
                <w:szCs w:val="21"/>
              </w:rPr>
            </w:pPr>
          </w:p>
        </w:tc>
        <w:tc>
          <w:tcPr>
            <w:tcW w:w="851" w:type="dxa"/>
            <w:vMerge w:val="continue"/>
            <w:tcBorders>
              <w:left w:val="single" w:color="000000" w:sz="4" w:space="0"/>
              <w:right w:val="single" w:color="000000" w:sz="4" w:space="0"/>
            </w:tcBorders>
          </w:tcPr>
          <w:p>
            <w:pPr>
              <w:widowControl/>
              <w:rPr>
                <w:rFonts w:ascii="仿宋" w:hAnsi="仿宋" w:eastAsia="仿宋"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8" w:hRule="atLeast"/>
          <w:jc w:val="center"/>
        </w:trPr>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709" w:type="dxa"/>
            <w:vMerge w:val="continue"/>
            <w:tcBorders>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Times New Roman"/>
                <w:b/>
                <w:bCs/>
                <w:szCs w:val="21"/>
              </w:rPr>
            </w:pPr>
          </w:p>
        </w:tc>
        <w:tc>
          <w:tcPr>
            <w:tcW w:w="6090" w:type="dxa"/>
            <w:vMerge w:val="continue"/>
            <w:tcBorders>
              <w:left w:val="single" w:color="000000" w:sz="4" w:space="0"/>
              <w:bottom w:val="single" w:color="000000" w:sz="4" w:space="0"/>
              <w:right w:val="single" w:color="000000" w:sz="4" w:space="0"/>
            </w:tcBorders>
            <w:vAlign w:val="center"/>
          </w:tcPr>
          <w:p>
            <w:pPr>
              <w:rPr>
                <w:rFonts w:ascii="仿宋" w:hAnsi="仿宋" w:eastAsia="仿宋" w:cs="Times New Roman"/>
                <w:szCs w:val="21"/>
              </w:rPr>
            </w:pPr>
          </w:p>
        </w:tc>
        <w:tc>
          <w:tcPr>
            <w:tcW w:w="4253" w:type="dxa"/>
            <w:vMerge w:val="continue"/>
            <w:tcBorders>
              <w:left w:val="single" w:color="000000" w:sz="4" w:space="0"/>
              <w:bottom w:val="single" w:color="000000" w:sz="4" w:space="0"/>
              <w:right w:val="single" w:color="000000" w:sz="4" w:space="0"/>
            </w:tcBorders>
            <w:vAlign w:val="center"/>
          </w:tcPr>
          <w:p>
            <w:pPr>
              <w:widowControl/>
              <w:rPr>
                <w:rFonts w:ascii="仿宋" w:hAnsi="仿宋" w:eastAsia="仿宋" w:cs="Times New Roman"/>
                <w:bCs/>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Times New Roman"/>
                <w:szCs w:val="21"/>
              </w:rPr>
            </w:pPr>
            <w:r>
              <w:rPr>
                <w:rFonts w:hint="eastAsia" w:ascii="仿宋" w:hAnsi="仿宋" w:eastAsia="仿宋" w:cs="Times New Roman"/>
                <w:szCs w:val="21"/>
              </w:rPr>
              <w:t>2</w:t>
            </w:r>
          </w:p>
        </w:tc>
        <w:tc>
          <w:tcPr>
            <w:tcW w:w="851" w:type="dxa"/>
            <w:vMerge w:val="continue"/>
            <w:tcBorders>
              <w:left w:val="single" w:color="000000" w:sz="4" w:space="0"/>
              <w:right w:val="single" w:color="000000" w:sz="4" w:space="0"/>
            </w:tcBorders>
            <w:vAlign w:val="center"/>
          </w:tcPr>
          <w:p>
            <w:pPr>
              <w:widowControl/>
              <w:jc w:val="center"/>
              <w:rPr>
                <w:rFonts w:ascii="仿宋" w:hAnsi="仿宋" w:eastAsia="仿宋" w:cs="Times New Roman"/>
                <w:szCs w:val="21"/>
              </w:rPr>
            </w:pPr>
          </w:p>
        </w:tc>
        <w:tc>
          <w:tcPr>
            <w:tcW w:w="850" w:type="dxa"/>
            <w:vMerge w:val="continue"/>
            <w:tcBorders>
              <w:left w:val="single" w:color="000000" w:sz="4" w:space="0"/>
              <w:right w:val="single" w:color="000000" w:sz="4" w:space="0"/>
            </w:tcBorders>
          </w:tcPr>
          <w:p>
            <w:pPr>
              <w:widowControl/>
              <w:rPr>
                <w:rFonts w:ascii="仿宋" w:hAnsi="仿宋" w:eastAsia="仿宋" w:cs="Times New Roman"/>
                <w:szCs w:val="21"/>
              </w:rPr>
            </w:pPr>
          </w:p>
        </w:tc>
        <w:tc>
          <w:tcPr>
            <w:tcW w:w="851" w:type="dxa"/>
            <w:vMerge w:val="continue"/>
            <w:tcBorders>
              <w:left w:val="single" w:color="000000" w:sz="4" w:space="0"/>
              <w:right w:val="single" w:color="000000" w:sz="4" w:space="0"/>
            </w:tcBorders>
          </w:tcPr>
          <w:p>
            <w:pPr>
              <w:widowControl/>
              <w:rPr>
                <w:rFonts w:ascii="仿宋" w:hAnsi="仿宋" w:eastAsia="仿宋"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709" w:type="dxa"/>
            <w:vMerge w:val="restart"/>
            <w:tcBorders>
              <w:top w:val="single" w:color="000000" w:sz="4" w:space="0"/>
              <w:left w:val="single" w:color="000000" w:sz="4" w:space="0"/>
              <w:right w:val="single" w:color="000000" w:sz="4" w:space="0"/>
            </w:tcBorders>
            <w:vAlign w:val="center"/>
          </w:tcPr>
          <w:p>
            <w:pPr>
              <w:snapToGrid w:val="0"/>
              <w:spacing w:line="300" w:lineRule="exact"/>
              <w:jc w:val="center"/>
              <w:rPr>
                <w:rFonts w:ascii="仿宋" w:hAnsi="仿宋" w:eastAsia="仿宋" w:cs="Times New Roman"/>
                <w:b/>
                <w:bCs/>
                <w:szCs w:val="21"/>
              </w:rPr>
            </w:pPr>
            <w:r>
              <w:rPr>
                <w:rFonts w:ascii="仿宋" w:hAnsi="仿宋" w:eastAsia="仿宋" w:cs="Times New Roman"/>
                <w:b/>
                <w:bCs/>
                <w:szCs w:val="21"/>
              </w:rPr>
              <w:t>C13</w:t>
            </w:r>
            <w:r>
              <w:rPr>
                <w:rFonts w:hint="eastAsia" w:ascii="仿宋" w:hAnsi="仿宋" w:eastAsia="仿宋" w:cs="Times New Roman"/>
                <w:b/>
                <w:bCs/>
                <w:szCs w:val="21"/>
              </w:rPr>
              <w:t>学生作业</w:t>
            </w:r>
            <w:r>
              <w:rPr>
                <w:rFonts w:ascii="仿宋" w:hAnsi="仿宋" w:eastAsia="仿宋" w:cs="Times New Roman"/>
                <w:b/>
                <w:bCs/>
                <w:szCs w:val="21"/>
              </w:rPr>
              <w:t>3</w:t>
            </w:r>
          </w:p>
        </w:tc>
        <w:tc>
          <w:tcPr>
            <w:tcW w:w="6090" w:type="dxa"/>
            <w:vMerge w:val="restart"/>
            <w:tcBorders>
              <w:top w:val="single" w:color="000000" w:sz="4" w:space="0"/>
              <w:left w:val="single" w:color="000000" w:sz="4" w:space="0"/>
              <w:right w:val="single" w:color="000000" w:sz="4" w:space="0"/>
            </w:tcBorders>
            <w:vAlign w:val="center"/>
          </w:tcPr>
          <w:p>
            <w:pPr>
              <w:spacing w:line="360" w:lineRule="exact"/>
              <w:rPr>
                <w:rFonts w:ascii="仿宋" w:hAnsi="仿宋" w:eastAsia="仿宋" w:cs="Times New Roman"/>
                <w:szCs w:val="21"/>
              </w:rPr>
            </w:pPr>
            <w:r>
              <w:rPr>
                <w:rFonts w:ascii="仿宋" w:hAnsi="仿宋" w:eastAsia="仿宋" w:cs="Times New Roman"/>
                <w:szCs w:val="21"/>
              </w:rPr>
              <w:t>1.</w:t>
            </w:r>
            <w:r>
              <w:rPr>
                <w:rFonts w:hint="eastAsia" w:ascii="仿宋" w:hAnsi="仿宋" w:eastAsia="仿宋" w:cs="Times New Roman"/>
                <w:szCs w:val="21"/>
              </w:rPr>
              <w:t>作业管理制度健全（</w:t>
            </w:r>
            <w:r>
              <w:rPr>
                <w:rFonts w:ascii="仿宋" w:hAnsi="仿宋" w:eastAsia="仿宋" w:cs="Times New Roman"/>
                <w:szCs w:val="21"/>
              </w:rPr>
              <w:t>1</w:t>
            </w:r>
            <w:r>
              <w:rPr>
                <w:rFonts w:hint="eastAsia" w:ascii="仿宋" w:hAnsi="仿宋" w:eastAsia="仿宋" w:cs="Times New Roman"/>
                <w:szCs w:val="21"/>
              </w:rPr>
              <w:t>）</w:t>
            </w:r>
          </w:p>
          <w:p>
            <w:pPr>
              <w:spacing w:line="360" w:lineRule="exact"/>
              <w:rPr>
                <w:rFonts w:ascii="仿宋" w:hAnsi="仿宋" w:eastAsia="仿宋" w:cs="Times New Roman"/>
                <w:szCs w:val="21"/>
              </w:rPr>
            </w:pPr>
            <w:r>
              <w:rPr>
                <w:rFonts w:ascii="仿宋" w:hAnsi="仿宋" w:eastAsia="仿宋" w:cs="Times New Roman"/>
                <w:szCs w:val="21"/>
              </w:rPr>
              <w:t>2.</w:t>
            </w:r>
            <w:r>
              <w:rPr>
                <w:rFonts w:hint="eastAsia" w:ascii="仿宋" w:hAnsi="仿宋" w:eastAsia="仿宋" w:cs="Times New Roman"/>
                <w:szCs w:val="21"/>
              </w:rPr>
              <w:t>作业总量和时间在国家相关政策规定范围之内（</w:t>
            </w:r>
            <w:r>
              <w:rPr>
                <w:rFonts w:ascii="仿宋" w:hAnsi="仿宋" w:eastAsia="仿宋" w:cs="Times New Roman"/>
                <w:szCs w:val="21"/>
              </w:rPr>
              <w:t>1</w:t>
            </w:r>
            <w:r>
              <w:rPr>
                <w:rFonts w:hint="eastAsia" w:ascii="仿宋" w:hAnsi="仿宋" w:eastAsia="仿宋" w:cs="Times New Roman"/>
                <w:szCs w:val="21"/>
              </w:rPr>
              <w:t>）</w:t>
            </w:r>
          </w:p>
          <w:p>
            <w:pPr>
              <w:spacing w:line="360" w:lineRule="exact"/>
              <w:rPr>
                <w:rFonts w:ascii="仿宋" w:hAnsi="仿宋" w:eastAsia="仿宋" w:cs="Times New Roman"/>
                <w:szCs w:val="21"/>
              </w:rPr>
            </w:pPr>
            <w:r>
              <w:rPr>
                <w:rFonts w:ascii="仿宋" w:hAnsi="仿宋" w:eastAsia="仿宋" w:cs="Times New Roman"/>
                <w:szCs w:val="21"/>
              </w:rPr>
              <w:t>3.</w:t>
            </w:r>
            <w:r>
              <w:rPr>
                <w:rFonts w:hint="eastAsia" w:ascii="仿宋" w:hAnsi="仿宋" w:eastAsia="仿宋" w:cs="Times New Roman"/>
                <w:szCs w:val="21"/>
              </w:rPr>
              <w:t>作业设计质量提高，作业完成指导到位（</w:t>
            </w:r>
            <w:r>
              <w:rPr>
                <w:rFonts w:ascii="仿宋" w:hAnsi="仿宋" w:eastAsia="仿宋" w:cs="Times New Roman"/>
                <w:szCs w:val="21"/>
              </w:rPr>
              <w:t>1</w:t>
            </w:r>
            <w:r>
              <w:rPr>
                <w:rFonts w:hint="eastAsia" w:ascii="仿宋" w:hAnsi="仿宋" w:eastAsia="仿宋" w:cs="Times New Roman"/>
                <w:szCs w:val="21"/>
              </w:rPr>
              <w:t>）</w:t>
            </w:r>
          </w:p>
        </w:tc>
        <w:tc>
          <w:tcPr>
            <w:tcW w:w="4253" w:type="dxa"/>
            <w:vMerge w:val="restart"/>
            <w:tcBorders>
              <w:top w:val="single" w:color="000000" w:sz="4" w:space="0"/>
              <w:left w:val="single" w:color="000000" w:sz="4" w:space="0"/>
              <w:right w:val="single" w:color="000000" w:sz="4" w:space="0"/>
            </w:tcBorders>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【参阅】学校作业管理办法、课后服务参与征询单、课后服务排片表、课后服务质量保障材料等</w:t>
            </w:r>
          </w:p>
          <w:p>
            <w:pPr>
              <w:spacing w:line="360" w:lineRule="exact"/>
              <w:rPr>
                <w:rFonts w:ascii="仿宋" w:hAnsi="仿宋" w:eastAsia="仿宋" w:cs="Times New Roman"/>
                <w:bCs/>
                <w:szCs w:val="21"/>
              </w:rPr>
            </w:pPr>
            <w:r>
              <w:rPr>
                <w:rFonts w:hint="eastAsia" w:ascii="仿宋" w:hAnsi="仿宋" w:eastAsia="仿宋" w:cs="Times New Roman"/>
                <w:bCs/>
                <w:szCs w:val="21"/>
              </w:rPr>
              <w:t>【访谈】就学生作业量与批改、学困生辅导、作业答疑解惑、课后服务质量等方面访谈学生</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1</w:t>
            </w:r>
          </w:p>
        </w:tc>
        <w:tc>
          <w:tcPr>
            <w:tcW w:w="851" w:type="dxa"/>
            <w:vMerge w:val="restart"/>
            <w:tcBorders>
              <w:left w:val="single" w:color="000000" w:sz="4" w:space="0"/>
              <w:right w:val="single" w:color="000000" w:sz="4" w:space="0"/>
            </w:tcBorders>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3</w:t>
            </w:r>
          </w:p>
        </w:tc>
        <w:tc>
          <w:tcPr>
            <w:tcW w:w="850" w:type="dxa"/>
            <w:vMerge w:val="continue"/>
            <w:tcBorders>
              <w:left w:val="single" w:color="000000" w:sz="4" w:space="0"/>
              <w:right w:val="single" w:color="000000" w:sz="4" w:space="0"/>
            </w:tcBorders>
          </w:tcPr>
          <w:p>
            <w:pPr>
              <w:spacing w:line="360" w:lineRule="exact"/>
              <w:rPr>
                <w:rFonts w:ascii="仿宋" w:hAnsi="仿宋" w:eastAsia="仿宋" w:cs="Times New Roman"/>
                <w:b/>
                <w:szCs w:val="21"/>
              </w:rPr>
            </w:pPr>
          </w:p>
        </w:tc>
        <w:tc>
          <w:tcPr>
            <w:tcW w:w="851" w:type="dxa"/>
            <w:vMerge w:val="continue"/>
            <w:tcBorders>
              <w:left w:val="single" w:color="000000" w:sz="4" w:space="0"/>
              <w:right w:val="single" w:color="000000" w:sz="4" w:space="0"/>
            </w:tcBorders>
          </w:tcPr>
          <w:p>
            <w:pPr>
              <w:spacing w:line="360" w:lineRule="exact"/>
              <w:rPr>
                <w:rFonts w:ascii="仿宋" w:hAnsi="仿宋" w:eastAsia="仿宋" w:cs="Times New Roman"/>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709" w:type="dxa"/>
            <w:vMerge w:val="continue"/>
            <w:tcBorders>
              <w:left w:val="single" w:color="000000" w:sz="4" w:space="0"/>
              <w:right w:val="single" w:color="000000" w:sz="4" w:space="0"/>
            </w:tcBorders>
            <w:vAlign w:val="center"/>
          </w:tcPr>
          <w:p>
            <w:pPr>
              <w:spacing w:line="360" w:lineRule="exact"/>
              <w:jc w:val="center"/>
              <w:rPr>
                <w:rFonts w:ascii="仿宋" w:hAnsi="仿宋" w:eastAsia="仿宋" w:cs="Times New Roman"/>
                <w:b/>
                <w:bCs/>
                <w:szCs w:val="21"/>
              </w:rPr>
            </w:pPr>
          </w:p>
        </w:tc>
        <w:tc>
          <w:tcPr>
            <w:tcW w:w="6090" w:type="dxa"/>
            <w:vMerge w:val="continue"/>
            <w:tcBorders>
              <w:left w:val="single" w:color="000000" w:sz="4" w:space="0"/>
              <w:right w:val="single" w:color="000000" w:sz="4" w:space="0"/>
            </w:tcBorders>
            <w:vAlign w:val="center"/>
          </w:tcPr>
          <w:p>
            <w:pPr>
              <w:spacing w:line="360" w:lineRule="exact"/>
              <w:rPr>
                <w:rFonts w:ascii="仿宋" w:hAnsi="仿宋" w:eastAsia="仿宋" w:cs="Times New Roman"/>
                <w:szCs w:val="21"/>
              </w:rPr>
            </w:pPr>
          </w:p>
        </w:tc>
        <w:tc>
          <w:tcPr>
            <w:tcW w:w="4253" w:type="dxa"/>
            <w:vMerge w:val="continue"/>
            <w:tcBorders>
              <w:left w:val="single" w:color="000000" w:sz="4" w:space="0"/>
              <w:right w:val="single" w:color="000000" w:sz="4" w:space="0"/>
            </w:tcBorders>
            <w:vAlign w:val="center"/>
          </w:tcPr>
          <w:p>
            <w:pPr>
              <w:spacing w:line="360" w:lineRule="exact"/>
              <w:rPr>
                <w:rFonts w:ascii="仿宋" w:hAnsi="仿宋" w:eastAsia="仿宋" w:cs="Times New Roman"/>
                <w:bCs/>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1</w:t>
            </w:r>
          </w:p>
        </w:tc>
        <w:tc>
          <w:tcPr>
            <w:tcW w:w="851" w:type="dxa"/>
            <w:vMerge w:val="continue"/>
            <w:tcBorders>
              <w:left w:val="single" w:color="000000" w:sz="4" w:space="0"/>
              <w:right w:val="single" w:color="000000" w:sz="4" w:space="0"/>
            </w:tcBorders>
            <w:vAlign w:val="center"/>
          </w:tcPr>
          <w:p>
            <w:pPr>
              <w:spacing w:line="360" w:lineRule="exact"/>
              <w:jc w:val="center"/>
              <w:rPr>
                <w:rFonts w:ascii="仿宋" w:hAnsi="仿宋" w:eastAsia="仿宋" w:cs="Times New Roman"/>
                <w:szCs w:val="21"/>
              </w:rPr>
            </w:pPr>
          </w:p>
        </w:tc>
        <w:tc>
          <w:tcPr>
            <w:tcW w:w="850" w:type="dxa"/>
            <w:vMerge w:val="continue"/>
            <w:tcBorders>
              <w:left w:val="single" w:color="000000" w:sz="4" w:space="0"/>
              <w:right w:val="single" w:color="000000" w:sz="4" w:space="0"/>
            </w:tcBorders>
          </w:tcPr>
          <w:p>
            <w:pPr>
              <w:spacing w:line="360" w:lineRule="exact"/>
              <w:rPr>
                <w:rFonts w:ascii="仿宋" w:hAnsi="仿宋" w:eastAsia="仿宋" w:cs="Times New Roman"/>
                <w:b/>
                <w:szCs w:val="21"/>
              </w:rPr>
            </w:pPr>
          </w:p>
        </w:tc>
        <w:tc>
          <w:tcPr>
            <w:tcW w:w="851" w:type="dxa"/>
            <w:vMerge w:val="continue"/>
            <w:tcBorders>
              <w:left w:val="single" w:color="000000" w:sz="4" w:space="0"/>
              <w:right w:val="single" w:color="000000" w:sz="4" w:space="0"/>
            </w:tcBorders>
          </w:tcPr>
          <w:p>
            <w:pPr>
              <w:spacing w:line="360" w:lineRule="exact"/>
              <w:rPr>
                <w:rFonts w:ascii="仿宋" w:hAnsi="仿宋" w:eastAsia="仿宋" w:cs="Times New Roman"/>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709" w:type="dxa"/>
            <w:vMerge w:val="continue"/>
            <w:tcBorders>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Times New Roman"/>
                <w:b/>
                <w:bCs/>
                <w:szCs w:val="21"/>
              </w:rPr>
            </w:pPr>
          </w:p>
        </w:tc>
        <w:tc>
          <w:tcPr>
            <w:tcW w:w="6090" w:type="dxa"/>
            <w:vMerge w:val="continue"/>
            <w:tcBorders>
              <w:left w:val="single" w:color="000000" w:sz="4" w:space="0"/>
              <w:bottom w:val="single" w:color="000000" w:sz="4" w:space="0"/>
              <w:right w:val="single" w:color="000000" w:sz="4" w:space="0"/>
            </w:tcBorders>
            <w:vAlign w:val="center"/>
          </w:tcPr>
          <w:p>
            <w:pPr>
              <w:spacing w:line="360" w:lineRule="exact"/>
              <w:rPr>
                <w:rFonts w:ascii="仿宋" w:hAnsi="仿宋" w:eastAsia="仿宋" w:cs="Times New Roman"/>
                <w:szCs w:val="21"/>
              </w:rPr>
            </w:pPr>
          </w:p>
        </w:tc>
        <w:tc>
          <w:tcPr>
            <w:tcW w:w="4253" w:type="dxa"/>
            <w:vMerge w:val="continue"/>
            <w:tcBorders>
              <w:left w:val="single" w:color="000000" w:sz="4" w:space="0"/>
              <w:right w:val="single" w:color="000000" w:sz="4" w:space="0"/>
            </w:tcBorders>
            <w:vAlign w:val="center"/>
          </w:tcPr>
          <w:p>
            <w:pPr>
              <w:spacing w:line="360" w:lineRule="exact"/>
              <w:rPr>
                <w:rFonts w:ascii="仿宋" w:hAnsi="仿宋" w:eastAsia="仿宋" w:cs="Times New Roman"/>
                <w:bCs/>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1</w:t>
            </w:r>
          </w:p>
        </w:tc>
        <w:tc>
          <w:tcPr>
            <w:tcW w:w="851" w:type="dxa"/>
            <w:vMerge w:val="continue"/>
            <w:tcBorders>
              <w:left w:val="single" w:color="000000" w:sz="4" w:space="0"/>
              <w:right w:val="single" w:color="000000" w:sz="4" w:space="0"/>
            </w:tcBorders>
            <w:vAlign w:val="center"/>
          </w:tcPr>
          <w:p>
            <w:pPr>
              <w:spacing w:line="360" w:lineRule="exact"/>
              <w:jc w:val="center"/>
              <w:rPr>
                <w:rFonts w:ascii="仿宋" w:hAnsi="仿宋" w:eastAsia="仿宋" w:cs="Times New Roman"/>
                <w:szCs w:val="21"/>
              </w:rPr>
            </w:pPr>
          </w:p>
        </w:tc>
        <w:tc>
          <w:tcPr>
            <w:tcW w:w="850" w:type="dxa"/>
            <w:vMerge w:val="continue"/>
            <w:tcBorders>
              <w:left w:val="single" w:color="000000" w:sz="4" w:space="0"/>
              <w:right w:val="single" w:color="000000" w:sz="4" w:space="0"/>
            </w:tcBorders>
          </w:tcPr>
          <w:p>
            <w:pPr>
              <w:spacing w:line="360" w:lineRule="exact"/>
              <w:rPr>
                <w:rFonts w:ascii="仿宋" w:hAnsi="仿宋" w:eastAsia="仿宋" w:cs="Times New Roman"/>
                <w:b/>
                <w:szCs w:val="21"/>
              </w:rPr>
            </w:pPr>
          </w:p>
        </w:tc>
        <w:tc>
          <w:tcPr>
            <w:tcW w:w="851" w:type="dxa"/>
            <w:vMerge w:val="continue"/>
            <w:tcBorders>
              <w:left w:val="single" w:color="000000" w:sz="4" w:space="0"/>
              <w:right w:val="single" w:color="000000" w:sz="4" w:space="0"/>
            </w:tcBorders>
          </w:tcPr>
          <w:p>
            <w:pPr>
              <w:spacing w:line="360" w:lineRule="exact"/>
              <w:rPr>
                <w:rFonts w:ascii="仿宋" w:hAnsi="仿宋" w:eastAsia="仿宋" w:cs="Times New Roman"/>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709" w:type="dxa"/>
            <w:vMerge w:val="restart"/>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b/>
                <w:bCs/>
                <w:szCs w:val="21"/>
              </w:rPr>
            </w:pPr>
            <w:r>
              <w:rPr>
                <w:rFonts w:ascii="仿宋" w:hAnsi="仿宋" w:eastAsia="仿宋" w:cs="Times New Roman"/>
                <w:b/>
                <w:bCs/>
                <w:szCs w:val="21"/>
              </w:rPr>
              <w:t>C14</w:t>
            </w:r>
            <w:r>
              <w:rPr>
                <w:rFonts w:hint="eastAsia" w:ascii="仿宋" w:hAnsi="仿宋" w:eastAsia="仿宋" w:cs="Times New Roman"/>
                <w:b/>
                <w:bCs/>
                <w:szCs w:val="21"/>
              </w:rPr>
              <w:t>课后服务</w:t>
            </w:r>
            <w:r>
              <w:rPr>
                <w:rFonts w:ascii="仿宋" w:hAnsi="仿宋" w:eastAsia="仿宋" w:cs="Times New Roman"/>
                <w:b/>
                <w:bCs/>
                <w:szCs w:val="21"/>
              </w:rPr>
              <w:t>2</w:t>
            </w:r>
          </w:p>
        </w:tc>
        <w:tc>
          <w:tcPr>
            <w:tcW w:w="6090" w:type="dxa"/>
            <w:vMerge w:val="restart"/>
            <w:tcBorders>
              <w:top w:val="single" w:color="000000" w:sz="4" w:space="0"/>
              <w:left w:val="single" w:color="000000" w:sz="4" w:space="0"/>
              <w:right w:val="single" w:color="000000" w:sz="4" w:space="0"/>
            </w:tcBorders>
            <w:vAlign w:val="center"/>
          </w:tcPr>
          <w:p>
            <w:pPr>
              <w:spacing w:line="360" w:lineRule="exact"/>
              <w:rPr>
                <w:rFonts w:ascii="仿宋" w:hAnsi="仿宋" w:eastAsia="仿宋" w:cs="Times New Roman"/>
                <w:szCs w:val="21"/>
              </w:rPr>
            </w:pPr>
            <w:r>
              <w:rPr>
                <w:rFonts w:ascii="仿宋" w:hAnsi="仿宋" w:eastAsia="仿宋" w:cs="Times New Roman"/>
                <w:szCs w:val="21"/>
              </w:rPr>
              <w:t>1.</w:t>
            </w:r>
            <w:r>
              <w:rPr>
                <w:rFonts w:hint="eastAsia" w:ascii="仿宋" w:hAnsi="仿宋" w:eastAsia="仿宋" w:cs="Times New Roman"/>
                <w:szCs w:val="21"/>
              </w:rPr>
              <w:t>课后服务做到学生愿留尽留全覆盖（</w:t>
            </w:r>
            <w:r>
              <w:rPr>
                <w:rFonts w:ascii="仿宋" w:hAnsi="仿宋" w:eastAsia="仿宋" w:cs="Times New Roman"/>
                <w:szCs w:val="21"/>
              </w:rPr>
              <w:t>1</w:t>
            </w:r>
            <w:r>
              <w:rPr>
                <w:rFonts w:hint="eastAsia" w:ascii="仿宋" w:hAnsi="仿宋" w:eastAsia="仿宋" w:cs="Times New Roman"/>
                <w:szCs w:val="21"/>
              </w:rPr>
              <w:t>）</w:t>
            </w:r>
          </w:p>
          <w:p>
            <w:pPr>
              <w:spacing w:line="360" w:lineRule="exact"/>
              <w:rPr>
                <w:rFonts w:ascii="仿宋" w:hAnsi="仿宋" w:eastAsia="仿宋" w:cs="Times New Roman"/>
                <w:szCs w:val="21"/>
              </w:rPr>
            </w:pPr>
            <w:r>
              <w:rPr>
                <w:rFonts w:ascii="仿宋" w:hAnsi="仿宋" w:eastAsia="仿宋" w:cs="Times New Roman"/>
                <w:szCs w:val="21"/>
              </w:rPr>
              <w:t>2.</w:t>
            </w:r>
            <w:r>
              <w:rPr>
                <w:rFonts w:hint="eastAsia" w:ascii="仿宋" w:hAnsi="仿宋" w:eastAsia="仿宋" w:cs="Times New Roman"/>
                <w:szCs w:val="21"/>
              </w:rPr>
              <w:t>课后服务时间达标、服务内容丰富、服务质量有保障，没有利用课后服务时间讲新课现象（</w:t>
            </w:r>
            <w:r>
              <w:rPr>
                <w:rFonts w:ascii="仿宋" w:hAnsi="仿宋" w:eastAsia="仿宋" w:cs="Times New Roman"/>
                <w:szCs w:val="21"/>
              </w:rPr>
              <w:t>1</w:t>
            </w:r>
            <w:r>
              <w:rPr>
                <w:rFonts w:hint="eastAsia" w:ascii="仿宋" w:hAnsi="仿宋" w:eastAsia="仿宋" w:cs="Times New Roman"/>
                <w:szCs w:val="21"/>
              </w:rPr>
              <w:t>）</w:t>
            </w:r>
          </w:p>
          <w:p>
            <w:pPr>
              <w:spacing w:line="360" w:lineRule="exact"/>
              <w:rPr>
                <w:rFonts w:ascii="仿宋" w:hAnsi="仿宋" w:eastAsia="仿宋" w:cs="Times New Roman"/>
                <w:szCs w:val="21"/>
              </w:rPr>
            </w:pPr>
          </w:p>
        </w:tc>
        <w:tc>
          <w:tcPr>
            <w:tcW w:w="4253" w:type="dxa"/>
            <w:vMerge w:val="continue"/>
            <w:tcBorders>
              <w:left w:val="single" w:color="000000" w:sz="4" w:space="0"/>
              <w:right w:val="single" w:color="000000" w:sz="4" w:space="0"/>
            </w:tcBorders>
            <w:vAlign w:val="center"/>
          </w:tcPr>
          <w:p>
            <w:pPr>
              <w:widowControl/>
              <w:rPr>
                <w:rFonts w:ascii="仿宋" w:hAnsi="仿宋" w:eastAsia="仿宋" w:cs="Times New Roman"/>
                <w:bCs/>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Times New Roman"/>
                <w:bCs/>
                <w:szCs w:val="21"/>
              </w:rPr>
            </w:pPr>
            <w:r>
              <w:rPr>
                <w:rFonts w:hint="eastAsia" w:ascii="仿宋" w:hAnsi="仿宋" w:eastAsia="仿宋" w:cs="Times New Roman"/>
                <w:bCs/>
                <w:szCs w:val="21"/>
              </w:rPr>
              <w:t>1</w:t>
            </w:r>
          </w:p>
        </w:tc>
        <w:tc>
          <w:tcPr>
            <w:tcW w:w="851" w:type="dxa"/>
            <w:vMerge w:val="restart"/>
            <w:tcBorders>
              <w:left w:val="single" w:color="000000" w:sz="4" w:space="0"/>
              <w:right w:val="single" w:color="000000" w:sz="4" w:space="0"/>
            </w:tcBorders>
            <w:vAlign w:val="center"/>
          </w:tcPr>
          <w:p>
            <w:pPr>
              <w:widowControl/>
              <w:jc w:val="center"/>
              <w:rPr>
                <w:rFonts w:ascii="仿宋" w:hAnsi="仿宋" w:eastAsia="仿宋" w:cs="Times New Roman"/>
                <w:bCs/>
                <w:szCs w:val="21"/>
              </w:rPr>
            </w:pPr>
            <w:r>
              <w:rPr>
                <w:rFonts w:hint="eastAsia" w:ascii="仿宋" w:hAnsi="仿宋" w:eastAsia="仿宋" w:cs="Times New Roman"/>
                <w:bCs/>
                <w:szCs w:val="21"/>
              </w:rPr>
              <w:t>2</w:t>
            </w:r>
          </w:p>
        </w:tc>
        <w:tc>
          <w:tcPr>
            <w:tcW w:w="850" w:type="dxa"/>
            <w:vMerge w:val="continue"/>
            <w:tcBorders>
              <w:left w:val="single" w:color="000000" w:sz="4" w:space="0"/>
              <w:right w:val="single" w:color="000000" w:sz="4" w:space="0"/>
            </w:tcBorders>
          </w:tcPr>
          <w:p>
            <w:pPr>
              <w:widowControl/>
              <w:rPr>
                <w:rFonts w:ascii="仿宋" w:hAnsi="仿宋" w:eastAsia="仿宋" w:cs="Times New Roman"/>
                <w:b/>
                <w:bCs/>
                <w:szCs w:val="21"/>
              </w:rPr>
            </w:pPr>
          </w:p>
        </w:tc>
        <w:tc>
          <w:tcPr>
            <w:tcW w:w="851" w:type="dxa"/>
            <w:vMerge w:val="continue"/>
            <w:tcBorders>
              <w:left w:val="single" w:color="000000" w:sz="4" w:space="0"/>
              <w:right w:val="single" w:color="000000" w:sz="4" w:space="0"/>
            </w:tcBorders>
          </w:tcPr>
          <w:p>
            <w:pPr>
              <w:widowControl/>
              <w:rPr>
                <w:rFonts w:ascii="仿宋" w:hAnsi="仿宋" w:eastAsia="仿宋" w:cs="Times New Roman"/>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567"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Times New Roman"/>
                <w:b/>
                <w:szCs w:val="21"/>
              </w:rPr>
            </w:pPr>
          </w:p>
        </w:tc>
        <w:tc>
          <w:tcPr>
            <w:tcW w:w="709" w:type="dxa"/>
            <w:vMerge w:val="continue"/>
            <w:tcBorders>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Times New Roman"/>
                <w:b/>
                <w:bCs/>
                <w:szCs w:val="21"/>
              </w:rPr>
            </w:pPr>
          </w:p>
        </w:tc>
        <w:tc>
          <w:tcPr>
            <w:tcW w:w="6090" w:type="dxa"/>
            <w:vMerge w:val="continue"/>
            <w:tcBorders>
              <w:left w:val="single" w:color="000000" w:sz="4" w:space="0"/>
              <w:bottom w:val="single" w:color="000000" w:sz="4" w:space="0"/>
              <w:right w:val="single" w:color="000000" w:sz="4" w:space="0"/>
            </w:tcBorders>
            <w:vAlign w:val="center"/>
          </w:tcPr>
          <w:p>
            <w:pPr>
              <w:spacing w:line="360" w:lineRule="exact"/>
              <w:rPr>
                <w:rFonts w:ascii="仿宋" w:hAnsi="仿宋" w:eastAsia="仿宋" w:cs="Times New Roman"/>
                <w:szCs w:val="21"/>
              </w:rPr>
            </w:pPr>
          </w:p>
        </w:tc>
        <w:tc>
          <w:tcPr>
            <w:tcW w:w="4253" w:type="dxa"/>
            <w:vMerge w:val="continue"/>
            <w:tcBorders>
              <w:left w:val="single" w:color="000000" w:sz="4" w:space="0"/>
              <w:bottom w:val="single" w:color="000000" w:sz="4" w:space="0"/>
              <w:right w:val="single" w:color="000000" w:sz="4" w:space="0"/>
            </w:tcBorders>
            <w:vAlign w:val="center"/>
          </w:tcPr>
          <w:p>
            <w:pPr>
              <w:widowControl/>
              <w:rPr>
                <w:rFonts w:ascii="仿宋" w:hAnsi="仿宋" w:eastAsia="仿宋" w:cs="Times New Roman"/>
                <w:bCs/>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Times New Roman"/>
                <w:bCs/>
                <w:szCs w:val="21"/>
              </w:rPr>
            </w:pPr>
            <w:r>
              <w:rPr>
                <w:rFonts w:hint="eastAsia" w:ascii="仿宋" w:hAnsi="仿宋" w:eastAsia="仿宋" w:cs="Times New Roman"/>
                <w:bCs/>
                <w:szCs w:val="21"/>
              </w:rPr>
              <w:t>1</w:t>
            </w:r>
          </w:p>
        </w:tc>
        <w:tc>
          <w:tcPr>
            <w:tcW w:w="851" w:type="dxa"/>
            <w:vMerge w:val="continue"/>
            <w:tcBorders>
              <w:left w:val="single" w:color="000000" w:sz="4" w:space="0"/>
              <w:bottom w:val="single" w:color="000000" w:sz="4" w:space="0"/>
              <w:right w:val="single" w:color="000000" w:sz="4" w:space="0"/>
            </w:tcBorders>
            <w:vAlign w:val="center"/>
          </w:tcPr>
          <w:p>
            <w:pPr>
              <w:widowControl/>
              <w:jc w:val="center"/>
              <w:rPr>
                <w:rFonts w:ascii="仿宋" w:hAnsi="仿宋" w:eastAsia="仿宋" w:cs="Times New Roman"/>
                <w:b/>
                <w:bCs/>
                <w:szCs w:val="21"/>
              </w:rPr>
            </w:pPr>
          </w:p>
        </w:tc>
        <w:tc>
          <w:tcPr>
            <w:tcW w:w="850" w:type="dxa"/>
            <w:vMerge w:val="continue"/>
            <w:tcBorders>
              <w:left w:val="single" w:color="000000" w:sz="4" w:space="0"/>
              <w:bottom w:val="single" w:color="000000" w:sz="4" w:space="0"/>
              <w:right w:val="single" w:color="000000" w:sz="4" w:space="0"/>
            </w:tcBorders>
          </w:tcPr>
          <w:p>
            <w:pPr>
              <w:widowControl/>
              <w:rPr>
                <w:rFonts w:ascii="仿宋" w:hAnsi="仿宋" w:eastAsia="仿宋" w:cs="Times New Roman"/>
                <w:b/>
                <w:bCs/>
                <w:szCs w:val="21"/>
              </w:rPr>
            </w:pPr>
          </w:p>
        </w:tc>
        <w:tc>
          <w:tcPr>
            <w:tcW w:w="851" w:type="dxa"/>
            <w:vMerge w:val="continue"/>
            <w:tcBorders>
              <w:left w:val="single" w:color="000000" w:sz="4" w:space="0"/>
              <w:right w:val="single" w:color="000000" w:sz="4" w:space="0"/>
            </w:tcBorders>
          </w:tcPr>
          <w:p>
            <w:pPr>
              <w:widowControl/>
              <w:rPr>
                <w:rFonts w:ascii="仿宋" w:hAnsi="仿宋" w:eastAsia="仿宋" w:cs="Times New Roman"/>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jc w:val="center"/>
        </w:trPr>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567" w:type="dxa"/>
            <w:vMerge w:val="restart"/>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b/>
                <w:szCs w:val="21"/>
              </w:rPr>
            </w:pPr>
            <w:r>
              <w:rPr>
                <w:rFonts w:ascii="仿宋" w:hAnsi="仿宋" w:eastAsia="仿宋" w:cs="Times New Roman"/>
                <w:b/>
                <w:szCs w:val="21"/>
              </w:rPr>
              <w:t>B7</w:t>
            </w:r>
          </w:p>
          <w:p>
            <w:pPr>
              <w:spacing w:line="360" w:lineRule="exact"/>
              <w:jc w:val="center"/>
              <w:rPr>
                <w:rFonts w:ascii="仿宋" w:hAnsi="仿宋" w:eastAsia="仿宋" w:cs="Times New Roman"/>
                <w:b/>
                <w:szCs w:val="21"/>
              </w:rPr>
            </w:pPr>
            <w:r>
              <w:rPr>
                <w:rFonts w:hint="eastAsia" w:ascii="仿宋" w:hAnsi="仿宋" w:eastAsia="仿宋" w:cs="Times New Roman"/>
                <w:b/>
                <w:szCs w:val="21"/>
              </w:rPr>
              <w:t>队伍建设</w:t>
            </w:r>
            <w:r>
              <w:rPr>
                <w:rFonts w:ascii="仿宋" w:hAnsi="仿宋" w:eastAsia="仿宋" w:cs="Times New Roman"/>
                <w:b/>
                <w:szCs w:val="21"/>
              </w:rPr>
              <w:t>12</w:t>
            </w:r>
          </w:p>
        </w:tc>
        <w:tc>
          <w:tcPr>
            <w:tcW w:w="709" w:type="dxa"/>
            <w:vMerge w:val="restart"/>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b/>
                <w:bCs/>
                <w:szCs w:val="21"/>
              </w:rPr>
            </w:pPr>
            <w:r>
              <w:rPr>
                <w:rFonts w:ascii="仿宋" w:hAnsi="仿宋" w:eastAsia="仿宋" w:cs="Times New Roman"/>
                <w:b/>
                <w:bCs/>
                <w:szCs w:val="21"/>
              </w:rPr>
              <w:t>C15</w:t>
            </w:r>
            <w:r>
              <w:rPr>
                <w:rFonts w:hint="eastAsia" w:ascii="仿宋" w:hAnsi="仿宋" w:eastAsia="仿宋" w:cs="Times New Roman"/>
                <w:b/>
                <w:bCs/>
                <w:szCs w:val="21"/>
              </w:rPr>
              <w:t>师德师风</w:t>
            </w:r>
            <w:r>
              <w:rPr>
                <w:rFonts w:ascii="仿宋" w:hAnsi="仿宋" w:eastAsia="仿宋" w:cs="Times New Roman"/>
                <w:b/>
                <w:bCs/>
                <w:szCs w:val="21"/>
              </w:rPr>
              <w:t>2</w:t>
            </w:r>
          </w:p>
        </w:tc>
        <w:tc>
          <w:tcPr>
            <w:tcW w:w="6090" w:type="dxa"/>
            <w:vMerge w:val="restart"/>
            <w:tcBorders>
              <w:top w:val="single" w:color="000000" w:sz="4" w:space="0"/>
              <w:left w:val="single" w:color="000000" w:sz="4" w:space="0"/>
              <w:right w:val="single" w:color="000000" w:sz="4" w:space="0"/>
            </w:tcBorders>
            <w:vAlign w:val="center"/>
          </w:tcPr>
          <w:p>
            <w:pPr>
              <w:pStyle w:val="4"/>
              <w:jc w:val="both"/>
              <w:rPr>
                <w:rFonts w:ascii="仿宋" w:hAnsi="仿宋" w:eastAsia="仿宋"/>
                <w:szCs w:val="21"/>
              </w:rPr>
            </w:pPr>
            <w:r>
              <w:rPr>
                <w:rFonts w:ascii="仿宋" w:hAnsi="仿宋" w:eastAsia="仿宋" w:cs="Times New Roman"/>
                <w:szCs w:val="21"/>
              </w:rPr>
              <w:t>1.</w:t>
            </w:r>
            <w:r>
              <w:rPr>
                <w:rFonts w:hint="eastAsia" w:ascii="仿宋" w:hAnsi="仿宋" w:eastAsia="仿宋" w:cs="Times New Roman"/>
                <w:szCs w:val="21"/>
              </w:rPr>
              <w:t>教师平等对待每一位学生，关注每一位学生全面发展（</w:t>
            </w:r>
            <w:r>
              <w:rPr>
                <w:rFonts w:ascii="仿宋" w:hAnsi="仿宋" w:eastAsia="仿宋" w:cs="Times New Roman"/>
                <w:szCs w:val="21"/>
              </w:rPr>
              <w:t>1</w:t>
            </w:r>
            <w:r>
              <w:rPr>
                <w:rFonts w:hint="eastAsia" w:ascii="仿宋" w:hAnsi="仿宋" w:eastAsia="仿宋" w:cs="Times New Roman"/>
                <w:szCs w:val="21"/>
              </w:rPr>
              <w:t>）</w:t>
            </w:r>
          </w:p>
          <w:p>
            <w:pPr>
              <w:spacing w:line="360" w:lineRule="exact"/>
              <w:rPr>
                <w:rFonts w:ascii="仿宋" w:hAnsi="仿宋" w:eastAsia="仿宋" w:cs="Times New Roman"/>
                <w:szCs w:val="21"/>
              </w:rPr>
            </w:pPr>
            <w:r>
              <w:rPr>
                <w:rFonts w:ascii="仿宋" w:hAnsi="仿宋" w:eastAsia="仿宋" w:cs="Times New Roman"/>
                <w:szCs w:val="21"/>
              </w:rPr>
              <w:t>2.</w:t>
            </w:r>
            <w:r>
              <w:rPr>
                <w:rFonts w:hint="eastAsia" w:ascii="仿宋" w:hAnsi="仿宋" w:eastAsia="仿宋" w:cs="Times New Roman"/>
                <w:szCs w:val="21"/>
              </w:rPr>
              <w:t>学校树立师德师风先进典型，以点带面，促进教师育德能力整体提升（</w:t>
            </w:r>
            <w:r>
              <w:rPr>
                <w:rFonts w:ascii="仿宋" w:hAnsi="仿宋" w:eastAsia="仿宋" w:cs="Times New Roman"/>
                <w:szCs w:val="21"/>
              </w:rPr>
              <w:t>1</w:t>
            </w:r>
            <w:r>
              <w:rPr>
                <w:rFonts w:hint="eastAsia" w:ascii="仿宋" w:hAnsi="仿宋" w:eastAsia="仿宋" w:cs="Times New Roman"/>
                <w:szCs w:val="21"/>
              </w:rPr>
              <w:t>）</w:t>
            </w:r>
          </w:p>
        </w:tc>
        <w:tc>
          <w:tcPr>
            <w:tcW w:w="4253" w:type="dxa"/>
            <w:vMerge w:val="restart"/>
            <w:tcBorders>
              <w:top w:val="single" w:color="000000" w:sz="4" w:space="0"/>
              <w:left w:val="single" w:color="000000" w:sz="4" w:space="0"/>
              <w:right w:val="single" w:color="000000" w:sz="4" w:space="0"/>
            </w:tcBorders>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【参阅】师德师风先进典型相关证书、学校教师发展规划、教师个人发展规划、校本研训制度、科研制度、教师考核激励政策文本、教科研成果和获奖证明等</w:t>
            </w:r>
          </w:p>
          <w:p>
            <w:pPr>
              <w:spacing w:line="360" w:lineRule="exact"/>
              <w:rPr>
                <w:rFonts w:ascii="仿宋" w:hAnsi="仿宋" w:eastAsia="仿宋" w:cs="Times New Roman"/>
                <w:bCs/>
                <w:szCs w:val="21"/>
              </w:rPr>
            </w:pPr>
            <w:r>
              <w:rPr>
                <w:rFonts w:hint="eastAsia" w:ascii="仿宋" w:hAnsi="仿宋" w:eastAsia="仿宋" w:cs="Times New Roman"/>
                <w:bCs/>
                <w:szCs w:val="21"/>
              </w:rPr>
              <w:t>【访谈】围绕师德师风教育、教师专业发展、教师管理考核制度、教师激励政策等方面访谈学校领导和教师（含班主任代表）</w:t>
            </w:r>
          </w:p>
          <w:p>
            <w:pPr>
              <w:spacing w:line="360" w:lineRule="exact"/>
              <w:rPr>
                <w:rFonts w:ascii="仿宋" w:hAnsi="仿宋" w:eastAsia="仿宋" w:cs="Times New Roman"/>
                <w:bCs/>
                <w:szCs w:val="21"/>
              </w:rPr>
            </w:pPr>
            <w:r>
              <w:rPr>
                <w:rFonts w:hint="eastAsia" w:ascii="仿宋" w:hAnsi="仿宋" w:eastAsia="仿宋" w:cs="Times New Roman"/>
                <w:bCs/>
                <w:szCs w:val="21"/>
              </w:rPr>
              <w:t>【问卷】见教师问卷调查结果</w:t>
            </w:r>
          </w:p>
        </w:tc>
        <w:tc>
          <w:tcPr>
            <w:tcW w:w="850" w:type="dxa"/>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1</w:t>
            </w:r>
          </w:p>
        </w:tc>
        <w:tc>
          <w:tcPr>
            <w:tcW w:w="851" w:type="dxa"/>
            <w:vMerge w:val="restart"/>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2</w:t>
            </w:r>
          </w:p>
        </w:tc>
        <w:tc>
          <w:tcPr>
            <w:tcW w:w="850" w:type="dxa"/>
            <w:vMerge w:val="restart"/>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11.5</w:t>
            </w:r>
          </w:p>
        </w:tc>
        <w:tc>
          <w:tcPr>
            <w:tcW w:w="851" w:type="dxa"/>
            <w:vMerge w:val="continue"/>
            <w:tcBorders>
              <w:left w:val="single" w:color="000000" w:sz="4" w:space="0"/>
              <w:right w:val="single" w:color="000000" w:sz="4" w:space="0"/>
            </w:tcBorders>
          </w:tcPr>
          <w:p>
            <w:pPr>
              <w:spacing w:line="360" w:lineRule="exact"/>
              <w:rPr>
                <w:rFonts w:ascii="仿宋" w:hAnsi="仿宋" w:eastAsia="仿宋" w:cs="Times New Roman"/>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7" w:hRule="atLeast"/>
          <w:jc w:val="center"/>
        </w:trPr>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567" w:type="dxa"/>
            <w:vMerge w:val="continue"/>
            <w:tcBorders>
              <w:left w:val="single" w:color="000000" w:sz="4" w:space="0"/>
              <w:right w:val="single" w:color="000000" w:sz="4" w:space="0"/>
            </w:tcBorders>
            <w:vAlign w:val="center"/>
          </w:tcPr>
          <w:p>
            <w:pPr>
              <w:spacing w:line="360" w:lineRule="exact"/>
              <w:jc w:val="center"/>
              <w:rPr>
                <w:rFonts w:ascii="仿宋" w:hAnsi="仿宋" w:eastAsia="仿宋" w:cs="Times New Roman"/>
                <w:b/>
                <w:szCs w:val="21"/>
              </w:rPr>
            </w:pPr>
          </w:p>
        </w:tc>
        <w:tc>
          <w:tcPr>
            <w:tcW w:w="709" w:type="dxa"/>
            <w:vMerge w:val="continue"/>
            <w:tcBorders>
              <w:left w:val="single" w:color="000000" w:sz="4" w:space="0"/>
              <w:right w:val="single" w:color="000000" w:sz="4" w:space="0"/>
            </w:tcBorders>
            <w:vAlign w:val="center"/>
          </w:tcPr>
          <w:p>
            <w:pPr>
              <w:spacing w:line="360" w:lineRule="exact"/>
              <w:jc w:val="center"/>
              <w:rPr>
                <w:rFonts w:ascii="仿宋" w:hAnsi="仿宋" w:eastAsia="仿宋" w:cs="Times New Roman"/>
                <w:b/>
                <w:bCs/>
                <w:szCs w:val="21"/>
              </w:rPr>
            </w:pPr>
          </w:p>
        </w:tc>
        <w:tc>
          <w:tcPr>
            <w:tcW w:w="6090" w:type="dxa"/>
            <w:vMerge w:val="continue"/>
            <w:tcBorders>
              <w:left w:val="single" w:color="000000" w:sz="4" w:space="0"/>
              <w:right w:val="single" w:color="000000" w:sz="4" w:space="0"/>
            </w:tcBorders>
            <w:vAlign w:val="center"/>
          </w:tcPr>
          <w:p>
            <w:pPr>
              <w:pStyle w:val="4"/>
              <w:jc w:val="both"/>
              <w:rPr>
                <w:rFonts w:ascii="仿宋" w:hAnsi="仿宋" w:eastAsia="仿宋" w:cs="Times New Roman"/>
                <w:szCs w:val="21"/>
              </w:rPr>
            </w:pPr>
          </w:p>
        </w:tc>
        <w:tc>
          <w:tcPr>
            <w:tcW w:w="4253" w:type="dxa"/>
            <w:vMerge w:val="continue"/>
            <w:tcBorders>
              <w:left w:val="single" w:color="000000" w:sz="4" w:space="0"/>
              <w:right w:val="single" w:color="000000" w:sz="4" w:space="0"/>
            </w:tcBorders>
            <w:vAlign w:val="center"/>
          </w:tcPr>
          <w:p>
            <w:pPr>
              <w:spacing w:line="360" w:lineRule="exact"/>
              <w:rPr>
                <w:rFonts w:ascii="仿宋" w:hAnsi="仿宋" w:eastAsia="仿宋" w:cs="Times New Roman"/>
                <w:bCs/>
                <w:szCs w:val="21"/>
              </w:rPr>
            </w:pPr>
          </w:p>
        </w:tc>
        <w:tc>
          <w:tcPr>
            <w:tcW w:w="850" w:type="dxa"/>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1</w:t>
            </w:r>
          </w:p>
        </w:tc>
        <w:tc>
          <w:tcPr>
            <w:tcW w:w="851" w:type="dxa"/>
            <w:vMerge w:val="continue"/>
            <w:tcBorders>
              <w:left w:val="single" w:color="000000" w:sz="4" w:space="0"/>
              <w:right w:val="single" w:color="000000" w:sz="4" w:space="0"/>
            </w:tcBorders>
            <w:vAlign w:val="center"/>
          </w:tcPr>
          <w:p>
            <w:pPr>
              <w:spacing w:line="360" w:lineRule="exact"/>
              <w:jc w:val="center"/>
              <w:rPr>
                <w:rFonts w:ascii="仿宋" w:hAnsi="仿宋" w:eastAsia="仿宋" w:cs="Times New Roman"/>
                <w:b/>
                <w:szCs w:val="21"/>
              </w:rPr>
            </w:pPr>
          </w:p>
        </w:tc>
        <w:tc>
          <w:tcPr>
            <w:tcW w:w="850" w:type="dxa"/>
            <w:vMerge w:val="continue"/>
            <w:tcBorders>
              <w:left w:val="single" w:color="000000" w:sz="4" w:space="0"/>
              <w:right w:val="single" w:color="000000" w:sz="4" w:space="0"/>
            </w:tcBorders>
          </w:tcPr>
          <w:p>
            <w:pPr>
              <w:spacing w:line="360" w:lineRule="exact"/>
              <w:rPr>
                <w:rFonts w:ascii="仿宋" w:hAnsi="仿宋" w:eastAsia="仿宋" w:cs="Times New Roman"/>
                <w:b/>
                <w:szCs w:val="21"/>
              </w:rPr>
            </w:pPr>
          </w:p>
        </w:tc>
        <w:tc>
          <w:tcPr>
            <w:tcW w:w="851" w:type="dxa"/>
            <w:vMerge w:val="continue"/>
            <w:tcBorders>
              <w:left w:val="single" w:color="000000" w:sz="4" w:space="0"/>
              <w:right w:val="single" w:color="000000" w:sz="4" w:space="0"/>
            </w:tcBorders>
          </w:tcPr>
          <w:p>
            <w:pPr>
              <w:spacing w:line="360" w:lineRule="exact"/>
              <w:rPr>
                <w:rFonts w:ascii="仿宋" w:hAnsi="仿宋" w:eastAsia="仿宋" w:cs="Times New Roman"/>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709" w:type="dxa"/>
            <w:vMerge w:val="restart"/>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b/>
                <w:bCs/>
                <w:szCs w:val="21"/>
              </w:rPr>
            </w:pPr>
            <w:r>
              <w:rPr>
                <w:rFonts w:ascii="仿宋" w:hAnsi="仿宋" w:eastAsia="仿宋" w:cs="Times New Roman"/>
                <w:b/>
                <w:bCs/>
                <w:szCs w:val="21"/>
              </w:rPr>
              <w:t>C16</w:t>
            </w:r>
            <w:r>
              <w:rPr>
                <w:rFonts w:hint="eastAsia" w:ascii="仿宋" w:hAnsi="仿宋" w:eastAsia="仿宋" w:cs="Times New Roman"/>
                <w:b/>
                <w:bCs/>
                <w:szCs w:val="21"/>
              </w:rPr>
              <w:t>专业发展</w:t>
            </w:r>
            <w:r>
              <w:rPr>
                <w:rFonts w:ascii="仿宋" w:hAnsi="仿宋" w:eastAsia="仿宋" w:cs="Times New Roman"/>
                <w:b/>
                <w:bCs/>
                <w:szCs w:val="21"/>
              </w:rPr>
              <w:t>8</w:t>
            </w:r>
          </w:p>
        </w:tc>
        <w:tc>
          <w:tcPr>
            <w:tcW w:w="6090" w:type="dxa"/>
            <w:vMerge w:val="restart"/>
            <w:tcBorders>
              <w:top w:val="single" w:color="000000" w:sz="4" w:space="0"/>
              <w:left w:val="single" w:color="000000" w:sz="4" w:space="0"/>
              <w:right w:val="single" w:color="000000" w:sz="4" w:space="0"/>
            </w:tcBorders>
            <w:vAlign w:val="center"/>
          </w:tcPr>
          <w:p>
            <w:pPr>
              <w:spacing w:line="360" w:lineRule="exact"/>
              <w:rPr>
                <w:rFonts w:ascii="仿宋" w:hAnsi="仿宋" w:eastAsia="仿宋" w:cs="Times New Roman"/>
                <w:szCs w:val="21"/>
              </w:rPr>
            </w:pPr>
            <w:r>
              <w:rPr>
                <w:rFonts w:ascii="仿宋" w:hAnsi="仿宋" w:eastAsia="仿宋" w:cs="Times New Roman"/>
                <w:szCs w:val="21"/>
              </w:rPr>
              <w:t>1.</w:t>
            </w:r>
            <w:r>
              <w:rPr>
                <w:rFonts w:hint="eastAsia" w:ascii="仿宋" w:hAnsi="仿宋" w:eastAsia="仿宋" w:cs="Times New Roman"/>
                <w:szCs w:val="21"/>
              </w:rPr>
              <w:t>学校有队伍建设整体规划，教师有个人专业发展规划，学校支持措施到位，过程管理规范，目标达成度高（</w:t>
            </w:r>
            <w:r>
              <w:rPr>
                <w:rFonts w:ascii="仿宋" w:hAnsi="仿宋" w:eastAsia="仿宋" w:cs="Times New Roman"/>
                <w:szCs w:val="21"/>
              </w:rPr>
              <w:t>1</w:t>
            </w:r>
            <w:r>
              <w:rPr>
                <w:rFonts w:hint="eastAsia" w:ascii="仿宋" w:hAnsi="仿宋" w:eastAsia="仿宋" w:cs="Times New Roman"/>
                <w:szCs w:val="21"/>
              </w:rPr>
              <w:t>）</w:t>
            </w:r>
          </w:p>
          <w:p>
            <w:pPr>
              <w:spacing w:line="360" w:lineRule="exact"/>
              <w:rPr>
                <w:rFonts w:ascii="仿宋" w:hAnsi="仿宋" w:eastAsia="仿宋" w:cs="Times New Roman"/>
                <w:szCs w:val="21"/>
              </w:rPr>
            </w:pPr>
            <w:r>
              <w:rPr>
                <w:rFonts w:ascii="仿宋" w:hAnsi="仿宋" w:eastAsia="仿宋" w:cs="Times New Roman"/>
                <w:szCs w:val="21"/>
              </w:rPr>
              <w:t>2.</w:t>
            </w:r>
            <w:r>
              <w:rPr>
                <w:rFonts w:hint="eastAsia" w:ascii="仿宋" w:hAnsi="仿宋" w:eastAsia="仿宋" w:cs="Times New Roman"/>
                <w:szCs w:val="21"/>
              </w:rPr>
              <w:t>学校校本教研、培训和教育科研制度健全，教师分层分类培养机制完善，重视青年教师培养（</w:t>
            </w:r>
            <w:r>
              <w:rPr>
                <w:rFonts w:ascii="仿宋" w:hAnsi="仿宋" w:eastAsia="仿宋" w:cs="Times New Roman"/>
                <w:szCs w:val="21"/>
              </w:rPr>
              <w:t>2</w:t>
            </w:r>
            <w:r>
              <w:rPr>
                <w:rFonts w:hint="eastAsia" w:ascii="仿宋" w:hAnsi="仿宋" w:eastAsia="仿宋" w:cs="Times New Roman"/>
                <w:szCs w:val="21"/>
              </w:rPr>
              <w:t>）</w:t>
            </w:r>
          </w:p>
          <w:p>
            <w:pPr>
              <w:spacing w:line="360" w:lineRule="exact"/>
              <w:rPr>
                <w:rFonts w:ascii="仿宋" w:hAnsi="仿宋" w:eastAsia="仿宋" w:cs="Times New Roman"/>
                <w:szCs w:val="21"/>
              </w:rPr>
            </w:pPr>
            <w:r>
              <w:rPr>
                <w:rFonts w:ascii="仿宋" w:hAnsi="仿宋" w:eastAsia="仿宋" w:cs="Times New Roman"/>
                <w:szCs w:val="21"/>
              </w:rPr>
              <w:t>3.</w:t>
            </w:r>
            <w:r>
              <w:rPr>
                <w:rFonts w:hint="eastAsia" w:ascii="仿宋" w:hAnsi="仿宋" w:eastAsia="仿宋" w:cs="Times New Roman"/>
                <w:szCs w:val="21"/>
              </w:rPr>
              <w:t>托管以来，教师队伍成长情况（包括职称晋升、青年教师进步、市区级骨干或名师数量增长、参与各级教育科研的教师占比变化、教科研成果及获奖等）（4）</w:t>
            </w:r>
          </w:p>
          <w:p>
            <w:pPr>
              <w:spacing w:line="360" w:lineRule="exact"/>
              <w:rPr>
                <w:rFonts w:ascii="仿宋" w:hAnsi="仿宋" w:eastAsia="仿宋" w:cs="Times New Roman"/>
                <w:szCs w:val="21"/>
              </w:rPr>
            </w:pPr>
            <w:r>
              <w:rPr>
                <w:rFonts w:ascii="仿宋" w:hAnsi="仿宋" w:eastAsia="仿宋" w:cs="Times New Roman"/>
                <w:szCs w:val="21"/>
              </w:rPr>
              <w:t>4.</w:t>
            </w:r>
            <w:r>
              <w:rPr>
                <w:rFonts w:hint="eastAsia" w:ascii="仿宋" w:hAnsi="仿宋" w:eastAsia="仿宋" w:cs="Times New Roman"/>
                <w:szCs w:val="21"/>
              </w:rPr>
              <w:t>受援校校长能力提升情况等（</w:t>
            </w:r>
            <w:r>
              <w:rPr>
                <w:rFonts w:ascii="仿宋" w:hAnsi="仿宋" w:eastAsia="仿宋" w:cs="Times New Roman"/>
                <w:szCs w:val="21"/>
              </w:rPr>
              <w:t>1</w:t>
            </w:r>
            <w:r>
              <w:rPr>
                <w:rFonts w:hint="eastAsia" w:ascii="仿宋" w:hAnsi="仿宋" w:eastAsia="仿宋" w:cs="Times New Roman"/>
                <w:szCs w:val="21"/>
              </w:rPr>
              <w:t>）</w:t>
            </w:r>
          </w:p>
        </w:tc>
        <w:tc>
          <w:tcPr>
            <w:tcW w:w="4253" w:type="dxa"/>
            <w:vMerge w:val="continue"/>
            <w:tcBorders>
              <w:left w:val="single" w:color="000000" w:sz="4" w:space="0"/>
              <w:right w:val="single" w:color="000000" w:sz="4" w:space="0"/>
            </w:tcBorders>
            <w:vAlign w:val="center"/>
          </w:tcPr>
          <w:p>
            <w:pPr>
              <w:widowControl/>
              <w:rPr>
                <w:rFonts w:ascii="仿宋" w:hAnsi="仿宋" w:eastAsia="仿宋" w:cs="Times New Roman"/>
                <w:bCs/>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Times New Roman"/>
                <w:szCs w:val="21"/>
              </w:rPr>
            </w:pPr>
            <w:r>
              <w:rPr>
                <w:rFonts w:hint="eastAsia" w:ascii="仿宋" w:hAnsi="仿宋" w:eastAsia="仿宋" w:cs="Times New Roman"/>
                <w:szCs w:val="21"/>
              </w:rPr>
              <w:t>1</w:t>
            </w:r>
          </w:p>
        </w:tc>
        <w:tc>
          <w:tcPr>
            <w:tcW w:w="851" w:type="dxa"/>
            <w:vMerge w:val="restart"/>
            <w:tcBorders>
              <w:left w:val="single" w:color="000000" w:sz="4" w:space="0"/>
              <w:right w:val="single" w:color="000000" w:sz="4" w:space="0"/>
            </w:tcBorders>
            <w:vAlign w:val="center"/>
          </w:tcPr>
          <w:p>
            <w:pPr>
              <w:widowControl/>
              <w:jc w:val="center"/>
              <w:rPr>
                <w:rFonts w:ascii="仿宋" w:hAnsi="仿宋" w:eastAsia="仿宋" w:cs="Times New Roman"/>
                <w:szCs w:val="21"/>
              </w:rPr>
            </w:pPr>
            <w:r>
              <w:rPr>
                <w:rFonts w:hint="eastAsia" w:ascii="仿宋" w:hAnsi="仿宋" w:eastAsia="仿宋" w:cs="Times New Roman"/>
                <w:szCs w:val="21"/>
              </w:rPr>
              <w:t>7.5</w:t>
            </w:r>
          </w:p>
        </w:tc>
        <w:tc>
          <w:tcPr>
            <w:tcW w:w="850" w:type="dxa"/>
            <w:vMerge w:val="continue"/>
            <w:tcBorders>
              <w:left w:val="single" w:color="000000" w:sz="4" w:space="0"/>
              <w:right w:val="single" w:color="000000" w:sz="4" w:space="0"/>
            </w:tcBorders>
          </w:tcPr>
          <w:p>
            <w:pPr>
              <w:widowControl/>
              <w:rPr>
                <w:rFonts w:ascii="仿宋" w:hAnsi="仿宋" w:eastAsia="仿宋" w:cs="Times New Roman"/>
                <w:szCs w:val="21"/>
              </w:rPr>
            </w:pPr>
          </w:p>
        </w:tc>
        <w:tc>
          <w:tcPr>
            <w:tcW w:w="851" w:type="dxa"/>
            <w:vMerge w:val="continue"/>
            <w:tcBorders>
              <w:left w:val="single" w:color="000000" w:sz="4" w:space="0"/>
              <w:right w:val="single" w:color="000000" w:sz="4" w:space="0"/>
            </w:tcBorders>
          </w:tcPr>
          <w:p>
            <w:pPr>
              <w:widowControl/>
              <w:rPr>
                <w:rFonts w:ascii="仿宋" w:hAnsi="仿宋" w:eastAsia="仿宋"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709" w:type="dxa"/>
            <w:vMerge w:val="continue"/>
            <w:tcBorders>
              <w:left w:val="single" w:color="000000" w:sz="4" w:space="0"/>
              <w:right w:val="single" w:color="000000" w:sz="4" w:space="0"/>
            </w:tcBorders>
            <w:vAlign w:val="center"/>
          </w:tcPr>
          <w:p>
            <w:pPr>
              <w:spacing w:line="360" w:lineRule="exact"/>
              <w:jc w:val="center"/>
              <w:rPr>
                <w:rFonts w:ascii="仿宋" w:hAnsi="仿宋" w:eastAsia="仿宋" w:cs="Times New Roman"/>
                <w:b/>
                <w:bCs/>
                <w:szCs w:val="21"/>
              </w:rPr>
            </w:pPr>
          </w:p>
        </w:tc>
        <w:tc>
          <w:tcPr>
            <w:tcW w:w="6090" w:type="dxa"/>
            <w:vMerge w:val="continue"/>
            <w:tcBorders>
              <w:left w:val="single" w:color="000000" w:sz="4" w:space="0"/>
              <w:right w:val="single" w:color="000000" w:sz="4" w:space="0"/>
            </w:tcBorders>
            <w:vAlign w:val="center"/>
          </w:tcPr>
          <w:p>
            <w:pPr>
              <w:spacing w:line="360" w:lineRule="exact"/>
              <w:rPr>
                <w:rFonts w:ascii="仿宋" w:hAnsi="仿宋" w:eastAsia="仿宋" w:cs="Times New Roman"/>
                <w:szCs w:val="21"/>
              </w:rPr>
            </w:pPr>
          </w:p>
        </w:tc>
        <w:tc>
          <w:tcPr>
            <w:tcW w:w="4253" w:type="dxa"/>
            <w:vMerge w:val="continue"/>
            <w:tcBorders>
              <w:left w:val="single" w:color="000000" w:sz="4" w:space="0"/>
              <w:right w:val="single" w:color="000000" w:sz="4" w:space="0"/>
            </w:tcBorders>
            <w:vAlign w:val="center"/>
          </w:tcPr>
          <w:p>
            <w:pPr>
              <w:widowControl/>
              <w:rPr>
                <w:rFonts w:ascii="仿宋" w:hAnsi="仿宋" w:eastAsia="仿宋" w:cs="Times New Roman"/>
                <w:bCs/>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Times New Roman"/>
                <w:szCs w:val="21"/>
              </w:rPr>
            </w:pPr>
            <w:r>
              <w:rPr>
                <w:rFonts w:hint="eastAsia" w:ascii="仿宋" w:hAnsi="仿宋" w:eastAsia="仿宋" w:cs="Times New Roman"/>
                <w:szCs w:val="21"/>
              </w:rPr>
              <w:t>2</w:t>
            </w:r>
          </w:p>
        </w:tc>
        <w:tc>
          <w:tcPr>
            <w:tcW w:w="851" w:type="dxa"/>
            <w:vMerge w:val="continue"/>
            <w:tcBorders>
              <w:left w:val="single" w:color="000000" w:sz="4" w:space="0"/>
              <w:right w:val="single" w:color="000000" w:sz="4" w:space="0"/>
            </w:tcBorders>
          </w:tcPr>
          <w:p>
            <w:pPr>
              <w:widowControl/>
              <w:rPr>
                <w:rFonts w:ascii="仿宋" w:hAnsi="仿宋" w:eastAsia="仿宋" w:cs="Times New Roman"/>
                <w:szCs w:val="21"/>
              </w:rPr>
            </w:pPr>
          </w:p>
        </w:tc>
        <w:tc>
          <w:tcPr>
            <w:tcW w:w="850" w:type="dxa"/>
            <w:vMerge w:val="continue"/>
            <w:tcBorders>
              <w:left w:val="single" w:color="000000" w:sz="4" w:space="0"/>
              <w:right w:val="single" w:color="000000" w:sz="4" w:space="0"/>
            </w:tcBorders>
          </w:tcPr>
          <w:p>
            <w:pPr>
              <w:widowControl/>
              <w:rPr>
                <w:rFonts w:ascii="仿宋" w:hAnsi="仿宋" w:eastAsia="仿宋" w:cs="Times New Roman"/>
                <w:szCs w:val="21"/>
              </w:rPr>
            </w:pPr>
          </w:p>
        </w:tc>
        <w:tc>
          <w:tcPr>
            <w:tcW w:w="851" w:type="dxa"/>
            <w:vMerge w:val="continue"/>
            <w:tcBorders>
              <w:left w:val="single" w:color="000000" w:sz="4" w:space="0"/>
              <w:right w:val="single" w:color="000000" w:sz="4" w:space="0"/>
            </w:tcBorders>
          </w:tcPr>
          <w:p>
            <w:pPr>
              <w:widowControl/>
              <w:rPr>
                <w:rFonts w:ascii="仿宋" w:hAnsi="仿宋" w:eastAsia="仿宋"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709" w:type="dxa"/>
            <w:vMerge w:val="continue"/>
            <w:tcBorders>
              <w:left w:val="single" w:color="000000" w:sz="4" w:space="0"/>
              <w:right w:val="single" w:color="000000" w:sz="4" w:space="0"/>
            </w:tcBorders>
            <w:vAlign w:val="center"/>
          </w:tcPr>
          <w:p>
            <w:pPr>
              <w:spacing w:line="360" w:lineRule="exact"/>
              <w:jc w:val="center"/>
              <w:rPr>
                <w:rFonts w:ascii="仿宋" w:hAnsi="仿宋" w:eastAsia="仿宋" w:cs="Times New Roman"/>
                <w:b/>
                <w:bCs/>
                <w:szCs w:val="21"/>
              </w:rPr>
            </w:pPr>
          </w:p>
        </w:tc>
        <w:tc>
          <w:tcPr>
            <w:tcW w:w="6090" w:type="dxa"/>
            <w:vMerge w:val="continue"/>
            <w:tcBorders>
              <w:left w:val="single" w:color="000000" w:sz="4" w:space="0"/>
              <w:right w:val="single" w:color="000000" w:sz="4" w:space="0"/>
            </w:tcBorders>
            <w:vAlign w:val="center"/>
          </w:tcPr>
          <w:p>
            <w:pPr>
              <w:spacing w:line="360" w:lineRule="exact"/>
              <w:rPr>
                <w:rFonts w:ascii="仿宋" w:hAnsi="仿宋" w:eastAsia="仿宋" w:cs="Times New Roman"/>
                <w:szCs w:val="21"/>
              </w:rPr>
            </w:pPr>
          </w:p>
        </w:tc>
        <w:tc>
          <w:tcPr>
            <w:tcW w:w="4253" w:type="dxa"/>
            <w:vMerge w:val="continue"/>
            <w:tcBorders>
              <w:left w:val="single" w:color="000000" w:sz="4" w:space="0"/>
              <w:right w:val="single" w:color="000000" w:sz="4" w:space="0"/>
            </w:tcBorders>
            <w:vAlign w:val="center"/>
          </w:tcPr>
          <w:p>
            <w:pPr>
              <w:widowControl/>
              <w:rPr>
                <w:rFonts w:ascii="仿宋" w:hAnsi="仿宋" w:eastAsia="仿宋" w:cs="Times New Roman"/>
                <w:bCs/>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Times New Roman"/>
                <w:szCs w:val="21"/>
              </w:rPr>
            </w:pPr>
            <w:r>
              <w:rPr>
                <w:rFonts w:hint="eastAsia" w:ascii="仿宋" w:hAnsi="仿宋" w:eastAsia="仿宋" w:cs="Times New Roman"/>
                <w:szCs w:val="21"/>
              </w:rPr>
              <w:t>3.5</w:t>
            </w:r>
          </w:p>
        </w:tc>
        <w:tc>
          <w:tcPr>
            <w:tcW w:w="851" w:type="dxa"/>
            <w:vMerge w:val="continue"/>
            <w:tcBorders>
              <w:left w:val="single" w:color="000000" w:sz="4" w:space="0"/>
              <w:right w:val="single" w:color="000000" w:sz="4" w:space="0"/>
            </w:tcBorders>
          </w:tcPr>
          <w:p>
            <w:pPr>
              <w:widowControl/>
              <w:rPr>
                <w:rFonts w:ascii="仿宋" w:hAnsi="仿宋" w:eastAsia="仿宋" w:cs="Times New Roman"/>
                <w:szCs w:val="21"/>
              </w:rPr>
            </w:pPr>
          </w:p>
        </w:tc>
        <w:tc>
          <w:tcPr>
            <w:tcW w:w="850" w:type="dxa"/>
            <w:vMerge w:val="continue"/>
            <w:tcBorders>
              <w:left w:val="single" w:color="000000" w:sz="4" w:space="0"/>
              <w:right w:val="single" w:color="000000" w:sz="4" w:space="0"/>
            </w:tcBorders>
          </w:tcPr>
          <w:p>
            <w:pPr>
              <w:widowControl/>
              <w:rPr>
                <w:rFonts w:ascii="仿宋" w:hAnsi="仿宋" w:eastAsia="仿宋" w:cs="Times New Roman"/>
                <w:szCs w:val="21"/>
              </w:rPr>
            </w:pPr>
          </w:p>
        </w:tc>
        <w:tc>
          <w:tcPr>
            <w:tcW w:w="851" w:type="dxa"/>
            <w:vMerge w:val="continue"/>
            <w:tcBorders>
              <w:left w:val="single" w:color="000000" w:sz="4" w:space="0"/>
              <w:right w:val="single" w:color="000000" w:sz="4" w:space="0"/>
            </w:tcBorders>
          </w:tcPr>
          <w:p>
            <w:pPr>
              <w:widowControl/>
              <w:rPr>
                <w:rFonts w:ascii="仿宋" w:hAnsi="仿宋" w:eastAsia="仿宋"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709" w:type="dxa"/>
            <w:vMerge w:val="continue"/>
            <w:tcBorders>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Times New Roman"/>
                <w:b/>
                <w:bCs/>
                <w:szCs w:val="21"/>
              </w:rPr>
            </w:pPr>
          </w:p>
        </w:tc>
        <w:tc>
          <w:tcPr>
            <w:tcW w:w="6090" w:type="dxa"/>
            <w:vMerge w:val="continue"/>
            <w:tcBorders>
              <w:left w:val="single" w:color="000000" w:sz="4" w:space="0"/>
              <w:bottom w:val="single" w:color="000000" w:sz="4" w:space="0"/>
              <w:right w:val="single" w:color="000000" w:sz="4" w:space="0"/>
            </w:tcBorders>
            <w:vAlign w:val="center"/>
          </w:tcPr>
          <w:p>
            <w:pPr>
              <w:spacing w:line="360" w:lineRule="exact"/>
              <w:rPr>
                <w:rFonts w:ascii="仿宋" w:hAnsi="仿宋" w:eastAsia="仿宋" w:cs="Times New Roman"/>
                <w:szCs w:val="21"/>
              </w:rPr>
            </w:pPr>
          </w:p>
        </w:tc>
        <w:tc>
          <w:tcPr>
            <w:tcW w:w="4253" w:type="dxa"/>
            <w:vMerge w:val="continue"/>
            <w:tcBorders>
              <w:left w:val="single" w:color="000000" w:sz="4" w:space="0"/>
              <w:bottom w:val="single" w:color="000000" w:sz="4" w:space="0"/>
              <w:right w:val="single" w:color="000000" w:sz="4" w:space="0"/>
            </w:tcBorders>
            <w:vAlign w:val="center"/>
          </w:tcPr>
          <w:p>
            <w:pPr>
              <w:widowControl/>
              <w:rPr>
                <w:rFonts w:ascii="仿宋" w:hAnsi="仿宋" w:eastAsia="仿宋" w:cs="Times New Roman"/>
                <w:bCs/>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Cs w:val="21"/>
              </w:rPr>
            </w:pPr>
            <w:r>
              <w:rPr>
                <w:rFonts w:hint="eastAsia" w:ascii="仿宋" w:hAnsi="仿宋" w:eastAsia="仿宋" w:cs="Times New Roman"/>
                <w:szCs w:val="21"/>
              </w:rPr>
              <w:t>1</w:t>
            </w:r>
          </w:p>
        </w:tc>
        <w:tc>
          <w:tcPr>
            <w:tcW w:w="851" w:type="dxa"/>
            <w:vMerge w:val="continue"/>
            <w:tcBorders>
              <w:left w:val="single" w:color="000000" w:sz="4" w:space="0"/>
              <w:right w:val="single" w:color="000000" w:sz="4" w:space="0"/>
            </w:tcBorders>
          </w:tcPr>
          <w:p>
            <w:pPr>
              <w:widowControl/>
              <w:rPr>
                <w:rFonts w:ascii="仿宋" w:hAnsi="仿宋" w:eastAsia="仿宋" w:cs="Times New Roman"/>
                <w:szCs w:val="21"/>
              </w:rPr>
            </w:pPr>
          </w:p>
        </w:tc>
        <w:tc>
          <w:tcPr>
            <w:tcW w:w="850" w:type="dxa"/>
            <w:vMerge w:val="continue"/>
            <w:tcBorders>
              <w:left w:val="single" w:color="000000" w:sz="4" w:space="0"/>
              <w:right w:val="single" w:color="000000" w:sz="4" w:space="0"/>
            </w:tcBorders>
          </w:tcPr>
          <w:p>
            <w:pPr>
              <w:widowControl/>
              <w:rPr>
                <w:rFonts w:ascii="仿宋" w:hAnsi="仿宋" w:eastAsia="仿宋" w:cs="Times New Roman"/>
                <w:szCs w:val="21"/>
              </w:rPr>
            </w:pPr>
          </w:p>
        </w:tc>
        <w:tc>
          <w:tcPr>
            <w:tcW w:w="851" w:type="dxa"/>
            <w:vMerge w:val="continue"/>
            <w:tcBorders>
              <w:left w:val="single" w:color="000000" w:sz="4" w:space="0"/>
              <w:right w:val="single" w:color="000000" w:sz="4" w:space="0"/>
            </w:tcBorders>
          </w:tcPr>
          <w:p>
            <w:pPr>
              <w:widowControl/>
              <w:rPr>
                <w:rFonts w:ascii="仿宋" w:hAnsi="仿宋" w:eastAsia="仿宋"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567"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Times New Roman"/>
                <w:b/>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Times New Roman"/>
                <w:b/>
                <w:bCs/>
                <w:szCs w:val="21"/>
              </w:rPr>
            </w:pPr>
            <w:r>
              <w:rPr>
                <w:rFonts w:ascii="仿宋" w:hAnsi="仿宋" w:eastAsia="仿宋" w:cs="Times New Roman"/>
                <w:b/>
                <w:bCs/>
                <w:szCs w:val="21"/>
              </w:rPr>
              <w:t>C17</w:t>
            </w:r>
            <w:r>
              <w:rPr>
                <w:rFonts w:hint="eastAsia" w:ascii="仿宋" w:hAnsi="仿宋" w:eastAsia="仿宋" w:cs="Times New Roman"/>
                <w:b/>
                <w:bCs/>
                <w:szCs w:val="21"/>
              </w:rPr>
              <w:t>教师激励</w:t>
            </w:r>
            <w:r>
              <w:rPr>
                <w:rFonts w:ascii="仿宋" w:hAnsi="仿宋" w:eastAsia="仿宋" w:cs="Times New Roman"/>
                <w:b/>
                <w:bCs/>
                <w:szCs w:val="21"/>
              </w:rPr>
              <w:t>2</w:t>
            </w:r>
          </w:p>
        </w:tc>
        <w:tc>
          <w:tcPr>
            <w:tcW w:w="6090"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rPr>
                <w:rFonts w:ascii="仿宋" w:hAnsi="仿宋" w:eastAsia="仿宋" w:cs="Times New Roman"/>
                <w:szCs w:val="21"/>
              </w:rPr>
            </w:pPr>
            <w:r>
              <w:rPr>
                <w:rFonts w:hint="eastAsia" w:ascii="仿宋" w:hAnsi="仿宋" w:eastAsia="仿宋" w:cs="Times New Roman"/>
                <w:szCs w:val="21"/>
              </w:rPr>
              <w:t>学校建有完善的教师激励体系，如精神荣誉激励、专业发展激励、岗位晋升激励、绩效工资激励等（</w:t>
            </w:r>
            <w:r>
              <w:rPr>
                <w:rFonts w:ascii="仿宋" w:hAnsi="仿宋" w:eastAsia="仿宋" w:cs="Times New Roman"/>
                <w:szCs w:val="21"/>
              </w:rPr>
              <w:t>2</w:t>
            </w:r>
            <w:r>
              <w:rPr>
                <w:rFonts w:hint="eastAsia" w:ascii="仿宋" w:hAnsi="仿宋" w:eastAsia="仿宋" w:cs="Times New Roman"/>
                <w:szCs w:val="21"/>
              </w:rPr>
              <w:t>）</w:t>
            </w:r>
          </w:p>
        </w:tc>
        <w:tc>
          <w:tcPr>
            <w:tcW w:w="425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rPr>
                <w:rFonts w:ascii="仿宋" w:hAnsi="仿宋" w:eastAsia="仿宋" w:cs="Times New Roman"/>
                <w:bCs/>
                <w:szCs w:val="21"/>
              </w:rPr>
            </w:pPr>
            <w:r>
              <w:rPr>
                <w:rFonts w:hint="eastAsia" w:ascii="仿宋" w:hAnsi="仿宋" w:eastAsia="仿宋" w:cs="Times New Roman"/>
                <w:bCs/>
                <w:szCs w:val="21"/>
              </w:rPr>
              <w:t>【参阅】学校绩效工资方案等</w:t>
            </w: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仿宋" w:hAnsi="仿宋" w:eastAsia="仿宋" w:cs="Times New Roman"/>
                <w:szCs w:val="21"/>
              </w:rPr>
            </w:pPr>
            <w:r>
              <w:rPr>
                <w:rFonts w:hint="eastAsia" w:ascii="仿宋" w:hAnsi="仿宋" w:eastAsia="仿宋" w:cs="Times New Roman"/>
                <w:szCs w:val="21"/>
              </w:rPr>
              <w:t>2</w:t>
            </w:r>
          </w:p>
        </w:tc>
        <w:tc>
          <w:tcPr>
            <w:tcW w:w="851" w:type="dxa"/>
            <w:tcBorders>
              <w:left w:val="single" w:color="000000" w:sz="4" w:space="0"/>
              <w:bottom w:val="single" w:color="000000" w:sz="4" w:space="0"/>
              <w:right w:val="single" w:color="000000" w:sz="4" w:space="0"/>
            </w:tcBorders>
            <w:vAlign w:val="center"/>
          </w:tcPr>
          <w:p>
            <w:pPr>
              <w:snapToGrid w:val="0"/>
              <w:spacing w:line="320" w:lineRule="exact"/>
              <w:jc w:val="center"/>
              <w:rPr>
                <w:rFonts w:ascii="仿宋" w:hAnsi="仿宋" w:eastAsia="仿宋" w:cs="Times New Roman"/>
                <w:szCs w:val="21"/>
              </w:rPr>
            </w:pPr>
            <w:r>
              <w:rPr>
                <w:rFonts w:hint="eastAsia" w:ascii="仿宋" w:hAnsi="仿宋" w:eastAsia="仿宋" w:cs="Times New Roman"/>
                <w:szCs w:val="21"/>
              </w:rPr>
              <w:t>2</w:t>
            </w:r>
          </w:p>
        </w:tc>
        <w:tc>
          <w:tcPr>
            <w:tcW w:w="850" w:type="dxa"/>
            <w:vMerge w:val="continue"/>
            <w:tcBorders>
              <w:left w:val="single" w:color="000000" w:sz="4" w:space="0"/>
              <w:bottom w:val="single" w:color="000000" w:sz="4" w:space="0"/>
              <w:right w:val="single" w:color="000000" w:sz="4" w:space="0"/>
            </w:tcBorders>
            <w:vAlign w:val="center"/>
          </w:tcPr>
          <w:p>
            <w:pPr>
              <w:snapToGrid w:val="0"/>
              <w:spacing w:line="320" w:lineRule="exact"/>
              <w:jc w:val="center"/>
              <w:rPr>
                <w:rFonts w:ascii="仿宋" w:hAnsi="仿宋" w:eastAsia="仿宋" w:cs="Times New Roman"/>
                <w:b/>
                <w:szCs w:val="21"/>
              </w:rPr>
            </w:pPr>
          </w:p>
        </w:tc>
        <w:tc>
          <w:tcPr>
            <w:tcW w:w="851" w:type="dxa"/>
            <w:vMerge w:val="continue"/>
            <w:tcBorders>
              <w:left w:val="single" w:color="000000" w:sz="4" w:space="0"/>
              <w:right w:val="single" w:color="000000" w:sz="4" w:space="0"/>
            </w:tcBorders>
            <w:vAlign w:val="center"/>
          </w:tcPr>
          <w:p>
            <w:pPr>
              <w:snapToGrid w:val="0"/>
              <w:spacing w:line="320" w:lineRule="exact"/>
              <w:jc w:val="center"/>
              <w:rPr>
                <w:rFonts w:ascii="仿宋" w:hAnsi="仿宋" w:eastAsia="仿宋" w:cs="Times New Roman"/>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567" w:type="dxa"/>
            <w:vMerge w:val="restart"/>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b/>
                <w:szCs w:val="21"/>
              </w:rPr>
            </w:pPr>
            <w:r>
              <w:rPr>
                <w:rFonts w:ascii="仿宋" w:hAnsi="仿宋" w:eastAsia="仿宋" w:cs="Times New Roman"/>
                <w:b/>
                <w:szCs w:val="21"/>
              </w:rPr>
              <w:t>B8</w:t>
            </w:r>
          </w:p>
          <w:p>
            <w:pPr>
              <w:spacing w:line="360" w:lineRule="exact"/>
              <w:jc w:val="center"/>
              <w:rPr>
                <w:rFonts w:ascii="仿宋" w:hAnsi="仿宋" w:eastAsia="仿宋" w:cs="Times New Roman"/>
                <w:b/>
                <w:szCs w:val="21"/>
              </w:rPr>
            </w:pPr>
            <w:r>
              <w:rPr>
                <w:rFonts w:hint="eastAsia" w:ascii="仿宋" w:hAnsi="仿宋" w:eastAsia="仿宋" w:cs="Times New Roman"/>
                <w:b/>
                <w:szCs w:val="21"/>
              </w:rPr>
              <w:t>文化建设4</w:t>
            </w:r>
          </w:p>
        </w:tc>
        <w:tc>
          <w:tcPr>
            <w:tcW w:w="709" w:type="dxa"/>
            <w:vMerge w:val="restart"/>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b/>
                <w:bCs/>
                <w:szCs w:val="21"/>
              </w:rPr>
            </w:pPr>
            <w:r>
              <w:rPr>
                <w:rFonts w:ascii="仿宋" w:hAnsi="仿宋" w:eastAsia="仿宋" w:cs="Times New Roman"/>
                <w:b/>
                <w:bCs/>
                <w:szCs w:val="21"/>
              </w:rPr>
              <w:t>C18</w:t>
            </w:r>
            <w:r>
              <w:rPr>
                <w:rFonts w:hint="eastAsia" w:ascii="仿宋" w:hAnsi="仿宋" w:eastAsia="仿宋" w:cs="Times New Roman"/>
                <w:b/>
                <w:bCs/>
                <w:szCs w:val="21"/>
              </w:rPr>
              <w:t>德育工作</w:t>
            </w:r>
            <w:r>
              <w:rPr>
                <w:rFonts w:ascii="仿宋" w:hAnsi="仿宋" w:eastAsia="仿宋" w:cs="Times New Roman"/>
                <w:b/>
                <w:bCs/>
                <w:szCs w:val="21"/>
              </w:rPr>
              <w:t>2</w:t>
            </w:r>
          </w:p>
        </w:tc>
        <w:tc>
          <w:tcPr>
            <w:tcW w:w="6090" w:type="dxa"/>
            <w:vMerge w:val="restart"/>
            <w:tcBorders>
              <w:top w:val="single" w:color="000000" w:sz="4" w:space="0"/>
              <w:left w:val="single" w:color="000000" w:sz="4" w:space="0"/>
              <w:right w:val="single" w:color="000000" w:sz="4" w:space="0"/>
            </w:tcBorders>
            <w:vAlign w:val="center"/>
          </w:tcPr>
          <w:p>
            <w:pPr>
              <w:snapToGrid w:val="0"/>
              <w:spacing w:line="320" w:lineRule="exact"/>
              <w:rPr>
                <w:rFonts w:ascii="仿宋" w:hAnsi="仿宋" w:eastAsia="仿宋" w:cs="Times New Roman"/>
                <w:szCs w:val="21"/>
              </w:rPr>
            </w:pPr>
            <w:r>
              <w:rPr>
                <w:rFonts w:ascii="仿宋" w:hAnsi="仿宋" w:eastAsia="仿宋" w:cs="Times New Roman"/>
                <w:szCs w:val="21"/>
              </w:rPr>
              <w:t>1.</w:t>
            </w:r>
            <w:r>
              <w:rPr>
                <w:rFonts w:hint="eastAsia" w:ascii="仿宋" w:hAnsi="仿宋" w:eastAsia="仿宋" w:cs="Times New Roman"/>
                <w:szCs w:val="21"/>
              </w:rPr>
              <w:t>德育常规工作机制完善，德育活动针对性强（</w:t>
            </w:r>
            <w:r>
              <w:rPr>
                <w:rFonts w:ascii="仿宋" w:hAnsi="仿宋" w:eastAsia="仿宋" w:cs="Times New Roman"/>
                <w:szCs w:val="21"/>
              </w:rPr>
              <w:t>1</w:t>
            </w:r>
            <w:r>
              <w:rPr>
                <w:rFonts w:hint="eastAsia" w:ascii="仿宋" w:hAnsi="仿宋" w:eastAsia="仿宋" w:cs="Times New Roman"/>
                <w:szCs w:val="21"/>
              </w:rPr>
              <w:t>）</w:t>
            </w:r>
          </w:p>
          <w:p>
            <w:pPr>
              <w:spacing w:line="360" w:lineRule="exact"/>
              <w:rPr>
                <w:rFonts w:ascii="仿宋" w:hAnsi="仿宋" w:eastAsia="仿宋" w:cs="Times New Roman"/>
                <w:szCs w:val="21"/>
              </w:rPr>
            </w:pPr>
            <w:r>
              <w:rPr>
                <w:rFonts w:ascii="仿宋" w:hAnsi="仿宋" w:eastAsia="仿宋" w:cs="Times New Roman"/>
                <w:szCs w:val="21"/>
              </w:rPr>
              <w:t>2.</w:t>
            </w:r>
            <w:r>
              <w:rPr>
                <w:rFonts w:hint="eastAsia" w:ascii="仿宋" w:hAnsi="仿宋" w:eastAsia="仿宋" w:cs="Times New Roman"/>
                <w:szCs w:val="21"/>
              </w:rPr>
              <w:t>共青团、少先队组织活动丰富，社会实践活动有计划、有保障（</w:t>
            </w:r>
            <w:r>
              <w:rPr>
                <w:rFonts w:ascii="仿宋" w:hAnsi="仿宋" w:eastAsia="仿宋" w:cs="Times New Roman"/>
                <w:szCs w:val="21"/>
              </w:rPr>
              <w:t>1</w:t>
            </w:r>
            <w:r>
              <w:rPr>
                <w:rFonts w:hint="eastAsia" w:ascii="仿宋" w:hAnsi="仿宋" w:eastAsia="仿宋" w:cs="Times New Roman"/>
                <w:szCs w:val="21"/>
              </w:rPr>
              <w:t>）</w:t>
            </w:r>
          </w:p>
        </w:tc>
        <w:tc>
          <w:tcPr>
            <w:tcW w:w="4253" w:type="dxa"/>
            <w:vMerge w:val="restart"/>
            <w:tcBorders>
              <w:top w:val="single" w:color="000000" w:sz="4" w:space="0"/>
              <w:left w:val="single" w:color="000000" w:sz="4" w:space="0"/>
              <w:right w:val="single" w:color="000000" w:sz="4" w:space="0"/>
            </w:tcBorders>
            <w:vAlign w:val="center"/>
          </w:tcPr>
          <w:p>
            <w:pPr>
              <w:snapToGrid w:val="0"/>
              <w:spacing w:line="320" w:lineRule="exact"/>
              <w:rPr>
                <w:rFonts w:ascii="仿宋" w:hAnsi="仿宋" w:eastAsia="仿宋" w:cs="Times New Roman"/>
                <w:bCs/>
                <w:szCs w:val="21"/>
              </w:rPr>
            </w:pPr>
            <w:r>
              <w:rPr>
                <w:rFonts w:hint="eastAsia" w:ascii="仿宋" w:hAnsi="仿宋" w:eastAsia="仿宋" w:cs="Times New Roman"/>
                <w:bCs/>
                <w:szCs w:val="21"/>
              </w:rPr>
              <w:t>【参阅】近两年德育工作计划与总结、社会实践活动计划、各类校园文化活动记录等</w:t>
            </w:r>
          </w:p>
          <w:p>
            <w:pPr>
              <w:snapToGrid w:val="0"/>
              <w:spacing w:line="320" w:lineRule="exact"/>
              <w:rPr>
                <w:rFonts w:ascii="仿宋" w:hAnsi="仿宋" w:eastAsia="仿宋" w:cs="Times New Roman"/>
                <w:bCs/>
                <w:szCs w:val="21"/>
              </w:rPr>
            </w:pPr>
            <w:r>
              <w:rPr>
                <w:rFonts w:hint="eastAsia" w:ascii="仿宋" w:hAnsi="仿宋" w:eastAsia="仿宋" w:cs="Times New Roman"/>
                <w:bCs/>
                <w:szCs w:val="21"/>
              </w:rPr>
              <w:t>【访谈】德育分管校长或德育教导、班主任、团队干部、学生代表；围绕“干群关系”访谈学校工会负责人</w:t>
            </w:r>
          </w:p>
          <w:p>
            <w:pPr>
              <w:snapToGrid w:val="0"/>
              <w:spacing w:line="320" w:lineRule="exact"/>
              <w:rPr>
                <w:rFonts w:ascii="仿宋" w:hAnsi="仿宋" w:eastAsia="仿宋" w:cs="Times New Roman"/>
                <w:bCs/>
                <w:szCs w:val="21"/>
              </w:rPr>
            </w:pPr>
            <w:r>
              <w:rPr>
                <w:rFonts w:hint="eastAsia" w:ascii="仿宋" w:hAnsi="仿宋" w:eastAsia="仿宋" w:cs="Times New Roman"/>
                <w:bCs/>
                <w:szCs w:val="21"/>
              </w:rPr>
              <w:t>【观察】学校校园环境布置</w:t>
            </w:r>
          </w:p>
          <w:p>
            <w:pPr>
              <w:snapToGrid w:val="0"/>
              <w:spacing w:line="320" w:lineRule="exact"/>
              <w:rPr>
                <w:rFonts w:ascii="仿宋" w:hAnsi="仿宋" w:eastAsia="仿宋" w:cs="Times New Roman"/>
                <w:bCs/>
                <w:szCs w:val="21"/>
              </w:rPr>
            </w:pPr>
            <w:r>
              <w:rPr>
                <w:rFonts w:hint="eastAsia" w:ascii="仿宋" w:hAnsi="仿宋" w:eastAsia="仿宋" w:cs="Times New Roman"/>
                <w:bCs/>
                <w:szCs w:val="21"/>
              </w:rPr>
              <w:t>【问卷】见教师、学生问卷调查结果</w:t>
            </w: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仿宋" w:hAnsi="仿宋" w:eastAsia="仿宋" w:cs="Times New Roman"/>
                <w:bCs/>
                <w:szCs w:val="21"/>
              </w:rPr>
            </w:pPr>
            <w:r>
              <w:rPr>
                <w:rFonts w:hint="eastAsia" w:ascii="仿宋" w:hAnsi="仿宋" w:eastAsia="仿宋" w:cs="Times New Roman"/>
                <w:bCs/>
                <w:szCs w:val="21"/>
              </w:rPr>
              <w:t>1</w:t>
            </w:r>
          </w:p>
        </w:tc>
        <w:tc>
          <w:tcPr>
            <w:tcW w:w="851" w:type="dxa"/>
            <w:vMerge w:val="restart"/>
            <w:tcBorders>
              <w:top w:val="single" w:color="000000" w:sz="4" w:space="0"/>
              <w:left w:val="single" w:color="000000" w:sz="4" w:space="0"/>
              <w:right w:val="single" w:color="000000" w:sz="4" w:space="0"/>
            </w:tcBorders>
            <w:vAlign w:val="center"/>
          </w:tcPr>
          <w:p>
            <w:pPr>
              <w:snapToGrid w:val="0"/>
              <w:spacing w:line="320" w:lineRule="exact"/>
              <w:jc w:val="center"/>
              <w:rPr>
                <w:rFonts w:ascii="仿宋" w:hAnsi="仿宋" w:eastAsia="仿宋" w:cs="Times New Roman"/>
                <w:bCs/>
                <w:szCs w:val="21"/>
              </w:rPr>
            </w:pPr>
            <w:r>
              <w:rPr>
                <w:rFonts w:hint="eastAsia" w:ascii="仿宋" w:hAnsi="仿宋" w:eastAsia="仿宋" w:cs="Times New Roman"/>
                <w:bCs/>
                <w:szCs w:val="21"/>
              </w:rPr>
              <w:t>2</w:t>
            </w:r>
          </w:p>
        </w:tc>
        <w:tc>
          <w:tcPr>
            <w:tcW w:w="850" w:type="dxa"/>
            <w:vMerge w:val="restart"/>
            <w:tcBorders>
              <w:top w:val="single" w:color="000000" w:sz="4" w:space="0"/>
              <w:left w:val="single" w:color="000000" w:sz="4" w:space="0"/>
              <w:right w:val="single" w:color="000000" w:sz="4" w:space="0"/>
            </w:tcBorders>
            <w:vAlign w:val="center"/>
          </w:tcPr>
          <w:p>
            <w:pPr>
              <w:snapToGrid w:val="0"/>
              <w:spacing w:line="320" w:lineRule="exact"/>
              <w:jc w:val="center"/>
              <w:rPr>
                <w:rFonts w:ascii="仿宋" w:hAnsi="仿宋" w:eastAsia="仿宋" w:cs="Times New Roman"/>
                <w:bCs/>
                <w:szCs w:val="21"/>
              </w:rPr>
            </w:pPr>
            <w:r>
              <w:rPr>
                <w:rFonts w:hint="eastAsia" w:ascii="仿宋" w:hAnsi="仿宋" w:eastAsia="仿宋" w:cs="Times New Roman"/>
                <w:bCs/>
                <w:szCs w:val="21"/>
              </w:rPr>
              <w:t>4</w:t>
            </w:r>
          </w:p>
        </w:tc>
        <w:tc>
          <w:tcPr>
            <w:tcW w:w="851" w:type="dxa"/>
            <w:vMerge w:val="continue"/>
            <w:tcBorders>
              <w:left w:val="single" w:color="000000" w:sz="4" w:space="0"/>
              <w:right w:val="single" w:color="000000" w:sz="4" w:space="0"/>
            </w:tcBorders>
            <w:vAlign w:val="center"/>
          </w:tcPr>
          <w:p>
            <w:pPr>
              <w:snapToGrid w:val="0"/>
              <w:spacing w:line="320" w:lineRule="exact"/>
              <w:jc w:val="center"/>
              <w:rPr>
                <w:rFonts w:ascii="仿宋" w:hAnsi="仿宋" w:eastAsia="仿宋" w:cs="Times New Roman"/>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567" w:type="dxa"/>
            <w:vMerge w:val="continue"/>
            <w:tcBorders>
              <w:left w:val="single" w:color="000000" w:sz="4" w:space="0"/>
              <w:right w:val="single" w:color="000000" w:sz="4" w:space="0"/>
            </w:tcBorders>
            <w:vAlign w:val="center"/>
          </w:tcPr>
          <w:p>
            <w:pPr>
              <w:spacing w:line="360" w:lineRule="exact"/>
              <w:jc w:val="center"/>
              <w:rPr>
                <w:rFonts w:ascii="仿宋" w:hAnsi="仿宋" w:eastAsia="仿宋" w:cs="Times New Roman"/>
                <w:b/>
                <w:szCs w:val="21"/>
              </w:rPr>
            </w:pPr>
          </w:p>
        </w:tc>
        <w:tc>
          <w:tcPr>
            <w:tcW w:w="709" w:type="dxa"/>
            <w:vMerge w:val="continue"/>
            <w:tcBorders>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Times New Roman"/>
                <w:b/>
                <w:bCs/>
                <w:szCs w:val="21"/>
              </w:rPr>
            </w:pPr>
          </w:p>
        </w:tc>
        <w:tc>
          <w:tcPr>
            <w:tcW w:w="6090" w:type="dxa"/>
            <w:vMerge w:val="continue"/>
            <w:tcBorders>
              <w:left w:val="single" w:color="000000" w:sz="4" w:space="0"/>
              <w:bottom w:val="single" w:color="000000" w:sz="4" w:space="0"/>
              <w:right w:val="single" w:color="000000" w:sz="4" w:space="0"/>
            </w:tcBorders>
            <w:vAlign w:val="center"/>
          </w:tcPr>
          <w:p>
            <w:pPr>
              <w:snapToGrid w:val="0"/>
              <w:spacing w:line="320" w:lineRule="exact"/>
              <w:rPr>
                <w:rFonts w:ascii="仿宋" w:hAnsi="仿宋" w:eastAsia="仿宋" w:cs="Times New Roman"/>
                <w:szCs w:val="21"/>
              </w:rPr>
            </w:pPr>
          </w:p>
        </w:tc>
        <w:tc>
          <w:tcPr>
            <w:tcW w:w="4253" w:type="dxa"/>
            <w:vMerge w:val="continue"/>
            <w:tcBorders>
              <w:left w:val="single" w:color="000000" w:sz="4" w:space="0"/>
              <w:right w:val="single" w:color="000000" w:sz="4" w:space="0"/>
            </w:tcBorders>
            <w:vAlign w:val="center"/>
          </w:tcPr>
          <w:p>
            <w:pPr>
              <w:snapToGrid w:val="0"/>
              <w:spacing w:line="320" w:lineRule="exact"/>
              <w:rPr>
                <w:rFonts w:ascii="仿宋" w:hAnsi="仿宋" w:eastAsia="仿宋" w:cs="Times New Roman"/>
                <w:bCs/>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Cs w:val="21"/>
              </w:rPr>
            </w:pPr>
            <w:r>
              <w:rPr>
                <w:rFonts w:hint="eastAsia" w:ascii="仿宋" w:hAnsi="仿宋" w:eastAsia="仿宋" w:cs="Times New Roman"/>
                <w:szCs w:val="21"/>
              </w:rPr>
              <w:t>1</w:t>
            </w:r>
          </w:p>
        </w:tc>
        <w:tc>
          <w:tcPr>
            <w:tcW w:w="851" w:type="dxa"/>
            <w:vMerge w:val="continue"/>
            <w:tcBorders>
              <w:left w:val="single" w:color="000000" w:sz="4" w:space="0"/>
              <w:right w:val="single" w:color="000000" w:sz="4" w:space="0"/>
            </w:tcBorders>
            <w:vAlign w:val="center"/>
          </w:tcPr>
          <w:p>
            <w:pPr>
              <w:snapToGrid w:val="0"/>
              <w:spacing w:line="320" w:lineRule="exact"/>
              <w:jc w:val="center"/>
              <w:rPr>
                <w:rFonts w:ascii="仿宋" w:hAnsi="仿宋" w:eastAsia="仿宋" w:cs="Times New Roman"/>
                <w:bCs/>
                <w:szCs w:val="21"/>
              </w:rPr>
            </w:pPr>
          </w:p>
        </w:tc>
        <w:tc>
          <w:tcPr>
            <w:tcW w:w="850" w:type="dxa"/>
            <w:vMerge w:val="continue"/>
            <w:tcBorders>
              <w:left w:val="single" w:color="000000" w:sz="4" w:space="0"/>
              <w:right w:val="single" w:color="000000" w:sz="4" w:space="0"/>
            </w:tcBorders>
            <w:vAlign w:val="center"/>
          </w:tcPr>
          <w:p>
            <w:pPr>
              <w:snapToGrid w:val="0"/>
              <w:spacing w:line="320" w:lineRule="exact"/>
              <w:jc w:val="center"/>
              <w:rPr>
                <w:rFonts w:ascii="仿宋" w:hAnsi="仿宋" w:eastAsia="仿宋" w:cs="Times New Roman"/>
                <w:b/>
                <w:bCs/>
                <w:szCs w:val="21"/>
              </w:rPr>
            </w:pPr>
          </w:p>
        </w:tc>
        <w:tc>
          <w:tcPr>
            <w:tcW w:w="851" w:type="dxa"/>
            <w:vMerge w:val="continue"/>
            <w:tcBorders>
              <w:left w:val="single" w:color="000000" w:sz="4" w:space="0"/>
              <w:right w:val="single" w:color="000000" w:sz="4" w:space="0"/>
            </w:tcBorders>
            <w:vAlign w:val="center"/>
          </w:tcPr>
          <w:p>
            <w:pPr>
              <w:snapToGrid w:val="0"/>
              <w:spacing w:line="320" w:lineRule="exact"/>
              <w:jc w:val="center"/>
              <w:rPr>
                <w:rFonts w:ascii="仿宋" w:hAnsi="仿宋" w:eastAsia="仿宋" w:cs="Times New Roman"/>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709" w:type="dxa"/>
            <w:vMerge w:val="restart"/>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b/>
                <w:bCs/>
                <w:szCs w:val="21"/>
              </w:rPr>
            </w:pPr>
            <w:r>
              <w:rPr>
                <w:rFonts w:ascii="仿宋" w:hAnsi="仿宋" w:eastAsia="仿宋" w:cs="Times New Roman"/>
                <w:b/>
                <w:bCs/>
                <w:szCs w:val="21"/>
              </w:rPr>
              <w:t>C19</w:t>
            </w:r>
            <w:r>
              <w:rPr>
                <w:rFonts w:hint="eastAsia" w:ascii="仿宋" w:hAnsi="仿宋" w:eastAsia="仿宋" w:cs="Times New Roman"/>
                <w:b/>
                <w:bCs/>
                <w:szCs w:val="21"/>
              </w:rPr>
              <w:t>校园文化2</w:t>
            </w:r>
          </w:p>
        </w:tc>
        <w:tc>
          <w:tcPr>
            <w:tcW w:w="6090" w:type="dxa"/>
            <w:vMerge w:val="restart"/>
            <w:tcBorders>
              <w:top w:val="single" w:color="000000" w:sz="4" w:space="0"/>
              <w:left w:val="single" w:color="000000" w:sz="4" w:space="0"/>
              <w:right w:val="single" w:color="000000" w:sz="4" w:space="0"/>
            </w:tcBorders>
            <w:vAlign w:val="center"/>
          </w:tcPr>
          <w:p>
            <w:pPr>
              <w:snapToGrid w:val="0"/>
              <w:spacing w:line="320" w:lineRule="exact"/>
              <w:rPr>
                <w:rFonts w:ascii="仿宋" w:hAnsi="仿宋" w:eastAsia="仿宋" w:cs="Times New Roman"/>
                <w:szCs w:val="21"/>
              </w:rPr>
            </w:pPr>
            <w:r>
              <w:rPr>
                <w:rFonts w:ascii="仿宋" w:hAnsi="仿宋" w:eastAsia="仿宋" w:cs="Times New Roman"/>
                <w:szCs w:val="21"/>
              </w:rPr>
              <w:t>1.</w:t>
            </w:r>
            <w:r>
              <w:rPr>
                <w:rFonts w:hint="eastAsia" w:ascii="仿宋" w:hAnsi="仿宋" w:eastAsia="仿宋" w:cs="Times New Roman"/>
                <w:szCs w:val="21"/>
              </w:rPr>
              <w:t>形成体现办学理念的校园文化，校风、教风、学风良好，校园环境温馨，干群关系、师生关系和谐（1）</w:t>
            </w:r>
          </w:p>
          <w:p>
            <w:pPr>
              <w:spacing w:line="360" w:lineRule="exact"/>
              <w:rPr>
                <w:rFonts w:ascii="仿宋" w:hAnsi="仿宋" w:eastAsia="仿宋" w:cs="Times New Roman"/>
                <w:szCs w:val="21"/>
              </w:rPr>
            </w:pPr>
            <w:r>
              <w:rPr>
                <w:rFonts w:ascii="仿宋" w:hAnsi="仿宋" w:eastAsia="仿宋" w:cs="Times New Roman"/>
                <w:szCs w:val="21"/>
              </w:rPr>
              <w:t>2.</w:t>
            </w:r>
            <w:r>
              <w:rPr>
                <w:rFonts w:hint="eastAsia" w:ascii="仿宋" w:hAnsi="仿宋" w:eastAsia="仿宋" w:cs="Times New Roman"/>
                <w:szCs w:val="21"/>
              </w:rPr>
              <w:t>各类校园文化活动有计划、有记录，内容丰富，学生参与面广（</w:t>
            </w:r>
            <w:r>
              <w:rPr>
                <w:rFonts w:ascii="仿宋" w:hAnsi="仿宋" w:eastAsia="仿宋" w:cs="Times New Roman"/>
                <w:szCs w:val="21"/>
              </w:rPr>
              <w:t>1</w:t>
            </w:r>
            <w:r>
              <w:rPr>
                <w:rFonts w:hint="eastAsia" w:ascii="仿宋" w:hAnsi="仿宋" w:eastAsia="仿宋" w:cs="Times New Roman"/>
                <w:szCs w:val="21"/>
              </w:rPr>
              <w:t>）</w:t>
            </w:r>
          </w:p>
        </w:tc>
        <w:tc>
          <w:tcPr>
            <w:tcW w:w="4253" w:type="dxa"/>
            <w:vMerge w:val="continue"/>
            <w:tcBorders>
              <w:left w:val="single" w:color="000000" w:sz="4" w:space="0"/>
              <w:right w:val="single" w:color="000000" w:sz="4" w:space="0"/>
            </w:tcBorders>
            <w:vAlign w:val="center"/>
          </w:tcPr>
          <w:p>
            <w:pPr>
              <w:widowControl/>
              <w:rPr>
                <w:rFonts w:ascii="仿宋" w:hAnsi="仿宋" w:eastAsia="仿宋" w:cs="Times New Roman"/>
                <w:bCs/>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Times New Roman"/>
                <w:bCs/>
                <w:szCs w:val="21"/>
              </w:rPr>
            </w:pPr>
            <w:r>
              <w:rPr>
                <w:rFonts w:hint="eastAsia" w:ascii="仿宋" w:hAnsi="仿宋" w:eastAsia="仿宋" w:cs="Times New Roman"/>
                <w:bCs/>
                <w:szCs w:val="21"/>
              </w:rPr>
              <w:t>1</w:t>
            </w:r>
          </w:p>
        </w:tc>
        <w:tc>
          <w:tcPr>
            <w:tcW w:w="851" w:type="dxa"/>
            <w:vMerge w:val="restart"/>
            <w:tcBorders>
              <w:left w:val="single" w:color="000000" w:sz="4" w:space="0"/>
              <w:right w:val="single" w:color="000000" w:sz="4" w:space="0"/>
            </w:tcBorders>
            <w:vAlign w:val="center"/>
          </w:tcPr>
          <w:p>
            <w:pPr>
              <w:widowControl/>
              <w:jc w:val="center"/>
              <w:rPr>
                <w:rFonts w:ascii="仿宋" w:hAnsi="仿宋" w:eastAsia="仿宋" w:cs="Times New Roman"/>
                <w:bCs/>
                <w:szCs w:val="21"/>
              </w:rPr>
            </w:pPr>
            <w:r>
              <w:rPr>
                <w:rFonts w:hint="eastAsia" w:ascii="仿宋" w:hAnsi="仿宋" w:eastAsia="仿宋" w:cs="Times New Roman"/>
                <w:bCs/>
                <w:szCs w:val="21"/>
              </w:rPr>
              <w:t>2</w:t>
            </w:r>
          </w:p>
        </w:tc>
        <w:tc>
          <w:tcPr>
            <w:tcW w:w="850" w:type="dxa"/>
            <w:vMerge w:val="continue"/>
            <w:tcBorders>
              <w:left w:val="single" w:color="000000" w:sz="4" w:space="0"/>
              <w:right w:val="single" w:color="000000" w:sz="4" w:space="0"/>
            </w:tcBorders>
            <w:vAlign w:val="center"/>
          </w:tcPr>
          <w:p>
            <w:pPr>
              <w:widowControl/>
              <w:jc w:val="center"/>
              <w:rPr>
                <w:rFonts w:ascii="仿宋" w:hAnsi="仿宋" w:eastAsia="仿宋" w:cs="Times New Roman"/>
                <w:b/>
                <w:bCs/>
                <w:szCs w:val="21"/>
              </w:rPr>
            </w:pPr>
          </w:p>
        </w:tc>
        <w:tc>
          <w:tcPr>
            <w:tcW w:w="851" w:type="dxa"/>
            <w:vMerge w:val="continue"/>
            <w:tcBorders>
              <w:left w:val="single" w:color="000000" w:sz="4" w:space="0"/>
              <w:right w:val="single" w:color="000000" w:sz="4" w:space="0"/>
            </w:tcBorders>
            <w:vAlign w:val="center"/>
          </w:tcPr>
          <w:p>
            <w:pPr>
              <w:widowControl/>
              <w:jc w:val="center"/>
              <w:rPr>
                <w:rFonts w:ascii="仿宋" w:hAnsi="仿宋" w:eastAsia="仿宋" w:cs="Times New Roman"/>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567"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Times New Roman"/>
                <w:b/>
                <w:szCs w:val="21"/>
              </w:rPr>
            </w:pPr>
          </w:p>
        </w:tc>
        <w:tc>
          <w:tcPr>
            <w:tcW w:w="567"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Times New Roman"/>
                <w:b/>
                <w:szCs w:val="21"/>
              </w:rPr>
            </w:pPr>
          </w:p>
        </w:tc>
        <w:tc>
          <w:tcPr>
            <w:tcW w:w="709" w:type="dxa"/>
            <w:vMerge w:val="continue"/>
            <w:tcBorders>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Times New Roman"/>
                <w:b/>
                <w:bCs/>
                <w:szCs w:val="21"/>
              </w:rPr>
            </w:pPr>
          </w:p>
        </w:tc>
        <w:tc>
          <w:tcPr>
            <w:tcW w:w="6090" w:type="dxa"/>
            <w:vMerge w:val="continue"/>
            <w:tcBorders>
              <w:left w:val="single" w:color="000000" w:sz="4" w:space="0"/>
              <w:bottom w:val="single" w:color="000000" w:sz="4" w:space="0"/>
              <w:right w:val="single" w:color="000000" w:sz="4" w:space="0"/>
            </w:tcBorders>
            <w:vAlign w:val="center"/>
          </w:tcPr>
          <w:p>
            <w:pPr>
              <w:snapToGrid w:val="0"/>
              <w:spacing w:line="320" w:lineRule="exact"/>
              <w:rPr>
                <w:rFonts w:ascii="仿宋" w:hAnsi="仿宋" w:eastAsia="仿宋" w:cs="Times New Roman"/>
                <w:szCs w:val="21"/>
              </w:rPr>
            </w:pPr>
          </w:p>
        </w:tc>
        <w:tc>
          <w:tcPr>
            <w:tcW w:w="4253" w:type="dxa"/>
            <w:vMerge w:val="continue"/>
            <w:tcBorders>
              <w:left w:val="single" w:color="000000" w:sz="4" w:space="0"/>
              <w:bottom w:val="single" w:color="000000" w:sz="4" w:space="0"/>
              <w:right w:val="single" w:color="000000" w:sz="4" w:space="0"/>
            </w:tcBorders>
            <w:vAlign w:val="center"/>
          </w:tcPr>
          <w:p>
            <w:pPr>
              <w:widowControl/>
              <w:rPr>
                <w:rFonts w:ascii="仿宋" w:hAnsi="仿宋" w:eastAsia="仿宋" w:cs="Times New Roman"/>
                <w:bCs/>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Times New Roman"/>
                <w:bCs/>
                <w:szCs w:val="21"/>
              </w:rPr>
            </w:pPr>
            <w:r>
              <w:rPr>
                <w:rFonts w:hint="eastAsia" w:ascii="仿宋" w:hAnsi="仿宋" w:eastAsia="仿宋" w:cs="Times New Roman"/>
                <w:bCs/>
                <w:szCs w:val="21"/>
              </w:rPr>
              <w:t>1</w:t>
            </w:r>
          </w:p>
        </w:tc>
        <w:tc>
          <w:tcPr>
            <w:tcW w:w="851" w:type="dxa"/>
            <w:vMerge w:val="continue"/>
            <w:tcBorders>
              <w:left w:val="single" w:color="000000" w:sz="4" w:space="0"/>
              <w:bottom w:val="single" w:color="000000" w:sz="4" w:space="0"/>
              <w:right w:val="single" w:color="000000" w:sz="4" w:space="0"/>
            </w:tcBorders>
            <w:vAlign w:val="center"/>
          </w:tcPr>
          <w:p>
            <w:pPr>
              <w:widowControl/>
              <w:jc w:val="center"/>
              <w:rPr>
                <w:rFonts w:ascii="仿宋" w:hAnsi="仿宋" w:eastAsia="仿宋" w:cs="Times New Roman"/>
                <w:b/>
                <w:bCs/>
                <w:szCs w:val="21"/>
              </w:rPr>
            </w:pPr>
          </w:p>
        </w:tc>
        <w:tc>
          <w:tcPr>
            <w:tcW w:w="850" w:type="dxa"/>
            <w:vMerge w:val="continue"/>
            <w:tcBorders>
              <w:left w:val="single" w:color="000000" w:sz="4" w:space="0"/>
              <w:bottom w:val="single" w:color="000000" w:sz="4" w:space="0"/>
              <w:right w:val="single" w:color="000000" w:sz="4" w:space="0"/>
            </w:tcBorders>
            <w:vAlign w:val="center"/>
          </w:tcPr>
          <w:p>
            <w:pPr>
              <w:widowControl/>
              <w:jc w:val="center"/>
              <w:rPr>
                <w:rFonts w:ascii="仿宋" w:hAnsi="仿宋" w:eastAsia="仿宋" w:cs="Times New Roman"/>
                <w:b/>
                <w:bCs/>
                <w:szCs w:val="21"/>
              </w:rPr>
            </w:pPr>
          </w:p>
        </w:tc>
        <w:tc>
          <w:tcPr>
            <w:tcW w:w="851" w:type="dxa"/>
            <w:vMerge w:val="continue"/>
            <w:tcBorders>
              <w:left w:val="single" w:color="000000" w:sz="4" w:space="0"/>
              <w:bottom w:val="single" w:color="000000" w:sz="4" w:space="0"/>
              <w:right w:val="single" w:color="000000" w:sz="4" w:space="0"/>
            </w:tcBorders>
            <w:vAlign w:val="center"/>
          </w:tcPr>
          <w:p>
            <w:pPr>
              <w:widowControl/>
              <w:jc w:val="center"/>
              <w:rPr>
                <w:rFonts w:ascii="仿宋" w:hAnsi="仿宋" w:eastAsia="仿宋" w:cs="Times New Roman"/>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8" w:hRule="atLeast"/>
          <w:jc w:val="center"/>
        </w:trPr>
        <w:tc>
          <w:tcPr>
            <w:tcW w:w="567" w:type="dxa"/>
            <w:vMerge w:val="restart"/>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b/>
                <w:szCs w:val="21"/>
              </w:rPr>
            </w:pPr>
            <w:r>
              <w:rPr>
                <w:rFonts w:ascii="仿宋" w:hAnsi="仿宋" w:eastAsia="仿宋" w:cs="Times New Roman"/>
                <w:b/>
                <w:szCs w:val="21"/>
              </w:rPr>
              <w:t>A4</w:t>
            </w:r>
          </w:p>
          <w:p>
            <w:pPr>
              <w:spacing w:line="360" w:lineRule="exact"/>
              <w:jc w:val="center"/>
              <w:rPr>
                <w:rFonts w:ascii="仿宋" w:hAnsi="仿宋" w:eastAsia="仿宋" w:cs="Times New Roman"/>
                <w:b/>
                <w:bCs/>
                <w:szCs w:val="21"/>
              </w:rPr>
            </w:pPr>
            <w:r>
              <w:rPr>
                <w:rFonts w:hint="eastAsia" w:ascii="仿宋" w:hAnsi="仿宋" w:eastAsia="仿宋" w:cs="Times New Roman"/>
                <w:b/>
                <w:szCs w:val="21"/>
              </w:rPr>
              <w:t>综合判断</w:t>
            </w:r>
            <w:r>
              <w:rPr>
                <w:rFonts w:ascii="仿宋" w:hAnsi="仿宋" w:eastAsia="仿宋" w:cs="Times New Roman"/>
                <w:b/>
                <w:szCs w:val="21"/>
              </w:rPr>
              <w:t>15</w:t>
            </w:r>
          </w:p>
        </w:tc>
        <w:tc>
          <w:tcPr>
            <w:tcW w:w="567" w:type="dxa"/>
            <w:vMerge w:val="restart"/>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b/>
                <w:szCs w:val="21"/>
              </w:rPr>
            </w:pPr>
            <w:r>
              <w:rPr>
                <w:rFonts w:ascii="仿宋" w:hAnsi="仿宋" w:eastAsia="仿宋" w:cs="Times New Roman"/>
                <w:b/>
                <w:szCs w:val="21"/>
              </w:rPr>
              <w:t>*B9</w:t>
            </w:r>
          </w:p>
          <w:p>
            <w:pPr>
              <w:spacing w:line="360" w:lineRule="exact"/>
              <w:jc w:val="center"/>
              <w:rPr>
                <w:rFonts w:ascii="仿宋" w:hAnsi="仿宋" w:eastAsia="仿宋" w:cs="Times New Roman"/>
                <w:b/>
                <w:szCs w:val="21"/>
              </w:rPr>
            </w:pPr>
            <w:r>
              <w:rPr>
                <w:rFonts w:hint="eastAsia" w:ascii="仿宋" w:hAnsi="仿宋" w:eastAsia="仿宋" w:cs="Times New Roman"/>
                <w:b/>
                <w:szCs w:val="21"/>
              </w:rPr>
              <w:t>满意度</w:t>
            </w:r>
            <w:r>
              <w:rPr>
                <w:rFonts w:ascii="仿宋" w:hAnsi="仿宋" w:eastAsia="仿宋" w:cs="Times New Roman"/>
                <w:b/>
                <w:szCs w:val="21"/>
              </w:rPr>
              <w:t>9</w:t>
            </w:r>
          </w:p>
        </w:tc>
        <w:tc>
          <w:tcPr>
            <w:tcW w:w="709" w:type="dxa"/>
            <w:vMerge w:val="restart"/>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b/>
                <w:bCs/>
                <w:szCs w:val="21"/>
              </w:rPr>
            </w:pPr>
            <w:r>
              <w:rPr>
                <w:rFonts w:ascii="仿宋" w:hAnsi="仿宋" w:eastAsia="仿宋" w:cs="Times New Roman"/>
                <w:b/>
                <w:bCs/>
                <w:szCs w:val="21"/>
              </w:rPr>
              <w:t>C20</w:t>
            </w:r>
            <w:r>
              <w:rPr>
                <w:rFonts w:hint="eastAsia" w:ascii="仿宋" w:hAnsi="仿宋" w:eastAsia="仿宋" w:cs="Times New Roman"/>
                <w:b/>
                <w:bCs/>
                <w:szCs w:val="21"/>
              </w:rPr>
              <w:t>教师满意度</w:t>
            </w:r>
          </w:p>
          <w:p>
            <w:pPr>
              <w:spacing w:line="360" w:lineRule="exact"/>
              <w:jc w:val="center"/>
              <w:rPr>
                <w:rFonts w:ascii="仿宋" w:hAnsi="仿宋" w:eastAsia="仿宋" w:cs="Times New Roman"/>
                <w:b/>
                <w:bCs/>
                <w:szCs w:val="21"/>
              </w:rPr>
            </w:pPr>
            <w:r>
              <w:rPr>
                <w:rFonts w:ascii="仿宋" w:hAnsi="仿宋" w:eastAsia="仿宋" w:cs="Times New Roman"/>
                <w:b/>
                <w:bCs/>
                <w:szCs w:val="21"/>
              </w:rPr>
              <w:t>3</w:t>
            </w:r>
          </w:p>
        </w:tc>
        <w:tc>
          <w:tcPr>
            <w:tcW w:w="6090" w:type="dxa"/>
            <w:vMerge w:val="restart"/>
            <w:tcBorders>
              <w:top w:val="single" w:color="000000" w:sz="4" w:space="0"/>
              <w:left w:val="single" w:color="000000" w:sz="4" w:space="0"/>
              <w:right w:val="single" w:color="000000" w:sz="4" w:space="0"/>
            </w:tcBorders>
            <w:vAlign w:val="center"/>
          </w:tcPr>
          <w:p>
            <w:pPr>
              <w:spacing w:line="360" w:lineRule="exact"/>
              <w:rPr>
                <w:rFonts w:ascii="仿宋" w:hAnsi="仿宋" w:eastAsia="仿宋" w:cs="Times New Roman"/>
                <w:szCs w:val="21"/>
              </w:rPr>
            </w:pPr>
            <w:r>
              <w:rPr>
                <w:rFonts w:ascii="仿宋" w:hAnsi="仿宋" w:eastAsia="仿宋" w:cs="Times New Roman"/>
                <w:szCs w:val="21"/>
              </w:rPr>
              <w:t>1.</w:t>
            </w:r>
            <w:r>
              <w:rPr>
                <w:rFonts w:hint="eastAsia" w:ascii="仿宋" w:hAnsi="仿宋" w:eastAsia="仿宋" w:cs="Times New Roman"/>
                <w:szCs w:val="21"/>
              </w:rPr>
              <w:t>教师对托管以来学校办学质量提高情况的满意率达</w:t>
            </w:r>
            <w:r>
              <w:rPr>
                <w:rFonts w:ascii="仿宋" w:hAnsi="仿宋" w:eastAsia="仿宋" w:cs="Times New Roman"/>
                <w:szCs w:val="21"/>
              </w:rPr>
              <w:t>90%</w:t>
            </w:r>
            <w:r>
              <w:rPr>
                <w:rFonts w:hint="eastAsia" w:ascii="仿宋" w:hAnsi="仿宋" w:eastAsia="仿宋" w:cs="Times New Roman"/>
                <w:szCs w:val="21"/>
              </w:rPr>
              <w:t>及以上（</w:t>
            </w:r>
            <w:r>
              <w:rPr>
                <w:rFonts w:ascii="仿宋" w:hAnsi="仿宋" w:eastAsia="仿宋" w:cs="Times New Roman"/>
                <w:szCs w:val="21"/>
              </w:rPr>
              <w:t>1.5</w:t>
            </w:r>
            <w:r>
              <w:rPr>
                <w:rFonts w:hint="eastAsia" w:ascii="仿宋" w:hAnsi="仿宋" w:eastAsia="仿宋" w:cs="Times New Roman"/>
                <w:szCs w:val="21"/>
              </w:rPr>
              <w:t>）</w:t>
            </w:r>
          </w:p>
          <w:p>
            <w:pPr>
              <w:spacing w:line="360" w:lineRule="exact"/>
              <w:rPr>
                <w:rFonts w:ascii="仿宋" w:hAnsi="仿宋" w:eastAsia="仿宋" w:cs="Times New Roman"/>
                <w:szCs w:val="21"/>
              </w:rPr>
            </w:pPr>
            <w:r>
              <w:rPr>
                <w:rFonts w:ascii="仿宋" w:hAnsi="仿宋" w:eastAsia="仿宋" w:cs="Times New Roman"/>
                <w:szCs w:val="21"/>
              </w:rPr>
              <w:t>2.</w:t>
            </w:r>
            <w:r>
              <w:rPr>
                <w:rFonts w:hint="eastAsia" w:ascii="仿宋" w:hAnsi="仿宋" w:eastAsia="仿宋" w:cs="Times New Roman"/>
                <w:szCs w:val="21"/>
              </w:rPr>
              <w:t>教师对托管工作的总体满意率达</w:t>
            </w:r>
            <w:r>
              <w:rPr>
                <w:rFonts w:ascii="仿宋" w:hAnsi="仿宋" w:eastAsia="仿宋" w:cs="Times New Roman"/>
                <w:szCs w:val="21"/>
              </w:rPr>
              <w:t>90%</w:t>
            </w:r>
            <w:r>
              <w:rPr>
                <w:rFonts w:hint="eastAsia" w:ascii="仿宋" w:hAnsi="仿宋" w:eastAsia="仿宋" w:cs="Times New Roman"/>
                <w:szCs w:val="21"/>
              </w:rPr>
              <w:t>及以上（</w:t>
            </w:r>
            <w:r>
              <w:rPr>
                <w:rFonts w:ascii="仿宋" w:hAnsi="仿宋" w:eastAsia="仿宋" w:cs="Times New Roman"/>
                <w:szCs w:val="21"/>
              </w:rPr>
              <w:t>1</w:t>
            </w:r>
            <w:r>
              <w:rPr>
                <w:rFonts w:hint="eastAsia" w:ascii="仿宋" w:hAnsi="仿宋" w:eastAsia="仿宋" w:cs="Times New Roman"/>
                <w:szCs w:val="21"/>
              </w:rPr>
              <w:t>.5）</w:t>
            </w:r>
          </w:p>
          <w:p>
            <w:pPr>
              <w:spacing w:line="360" w:lineRule="exact"/>
              <w:rPr>
                <w:rFonts w:ascii="仿宋" w:hAnsi="仿宋" w:eastAsia="仿宋" w:cs="Times New Roman"/>
                <w:szCs w:val="21"/>
              </w:rPr>
            </w:pPr>
            <w:r>
              <w:rPr>
                <w:rFonts w:hint="eastAsia" w:ascii="仿宋" w:hAnsi="仿宋" w:eastAsia="仿宋" w:cs="Times New Roman"/>
                <w:szCs w:val="21"/>
              </w:rPr>
              <w:t>（注：每降低一个百分点，扣0</w:t>
            </w:r>
            <w:r>
              <w:rPr>
                <w:rFonts w:ascii="仿宋" w:hAnsi="仿宋" w:eastAsia="仿宋" w:cs="Times New Roman"/>
                <w:szCs w:val="21"/>
              </w:rPr>
              <w:t>.1</w:t>
            </w:r>
            <w:r>
              <w:rPr>
                <w:rFonts w:hint="eastAsia" w:ascii="仿宋" w:hAnsi="仿宋" w:eastAsia="仿宋" w:cs="Times New Roman"/>
                <w:szCs w:val="21"/>
              </w:rPr>
              <w:t>分）</w:t>
            </w:r>
          </w:p>
          <w:p>
            <w:pPr>
              <w:spacing w:line="360" w:lineRule="exact"/>
              <w:rPr>
                <w:rFonts w:ascii="仿宋" w:hAnsi="仿宋" w:eastAsia="仿宋" w:cs="Times New Roman"/>
                <w:b/>
                <w:bCs/>
                <w:szCs w:val="21"/>
              </w:rPr>
            </w:pPr>
          </w:p>
        </w:tc>
        <w:tc>
          <w:tcPr>
            <w:tcW w:w="4253" w:type="dxa"/>
            <w:vMerge w:val="restart"/>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bCs/>
                <w:szCs w:val="21"/>
              </w:rPr>
            </w:pPr>
            <w:r>
              <w:rPr>
                <w:rFonts w:hint="eastAsia" w:ascii="仿宋" w:hAnsi="仿宋" w:eastAsia="仿宋" w:cs="Times New Roman"/>
                <w:bCs/>
                <w:szCs w:val="21"/>
              </w:rPr>
              <w:t>【问卷】见</w:t>
            </w:r>
            <w:r>
              <w:rPr>
                <w:rFonts w:hint="eastAsia" w:ascii="仿宋" w:hAnsi="仿宋" w:eastAsia="仿宋"/>
                <w:bCs/>
                <w:szCs w:val="21"/>
              </w:rPr>
              <w:t>教师、家长和学生问卷调查结果</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1.5</w:t>
            </w:r>
          </w:p>
        </w:tc>
        <w:tc>
          <w:tcPr>
            <w:tcW w:w="851" w:type="dxa"/>
            <w:vMerge w:val="restart"/>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3</w:t>
            </w:r>
          </w:p>
        </w:tc>
        <w:tc>
          <w:tcPr>
            <w:tcW w:w="850" w:type="dxa"/>
            <w:vMerge w:val="restart"/>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9</w:t>
            </w:r>
          </w:p>
        </w:tc>
        <w:tc>
          <w:tcPr>
            <w:tcW w:w="851" w:type="dxa"/>
            <w:vMerge w:val="restart"/>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567" w:type="dxa"/>
            <w:vMerge w:val="continue"/>
            <w:tcBorders>
              <w:left w:val="single" w:color="000000" w:sz="4" w:space="0"/>
              <w:right w:val="single" w:color="000000" w:sz="4" w:space="0"/>
            </w:tcBorders>
            <w:vAlign w:val="center"/>
          </w:tcPr>
          <w:p>
            <w:pPr>
              <w:spacing w:line="360" w:lineRule="exact"/>
              <w:jc w:val="center"/>
              <w:rPr>
                <w:rFonts w:ascii="仿宋" w:hAnsi="仿宋" w:eastAsia="仿宋" w:cs="Times New Roman"/>
                <w:b/>
                <w:szCs w:val="21"/>
              </w:rPr>
            </w:pPr>
          </w:p>
        </w:tc>
        <w:tc>
          <w:tcPr>
            <w:tcW w:w="567" w:type="dxa"/>
            <w:vMerge w:val="continue"/>
            <w:tcBorders>
              <w:left w:val="single" w:color="000000" w:sz="4" w:space="0"/>
              <w:right w:val="single" w:color="000000" w:sz="4" w:space="0"/>
            </w:tcBorders>
            <w:vAlign w:val="center"/>
          </w:tcPr>
          <w:p>
            <w:pPr>
              <w:spacing w:line="360" w:lineRule="exact"/>
              <w:jc w:val="center"/>
              <w:rPr>
                <w:rFonts w:ascii="仿宋" w:hAnsi="仿宋" w:eastAsia="仿宋" w:cs="Times New Roman"/>
                <w:b/>
                <w:szCs w:val="21"/>
              </w:rPr>
            </w:pPr>
          </w:p>
        </w:tc>
        <w:tc>
          <w:tcPr>
            <w:tcW w:w="709" w:type="dxa"/>
            <w:vMerge w:val="continue"/>
            <w:tcBorders>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Times New Roman"/>
                <w:b/>
                <w:bCs/>
                <w:szCs w:val="21"/>
              </w:rPr>
            </w:pPr>
          </w:p>
        </w:tc>
        <w:tc>
          <w:tcPr>
            <w:tcW w:w="6090" w:type="dxa"/>
            <w:vMerge w:val="continue"/>
            <w:tcBorders>
              <w:left w:val="single" w:color="000000" w:sz="4" w:space="0"/>
              <w:bottom w:val="single" w:color="000000" w:sz="4" w:space="0"/>
              <w:right w:val="single" w:color="000000" w:sz="4" w:space="0"/>
            </w:tcBorders>
            <w:vAlign w:val="center"/>
          </w:tcPr>
          <w:p>
            <w:pPr>
              <w:spacing w:line="360" w:lineRule="exact"/>
              <w:rPr>
                <w:rFonts w:ascii="仿宋" w:hAnsi="仿宋" w:eastAsia="仿宋" w:cs="Times New Roman"/>
                <w:szCs w:val="21"/>
              </w:rPr>
            </w:pPr>
          </w:p>
        </w:tc>
        <w:tc>
          <w:tcPr>
            <w:tcW w:w="4253" w:type="dxa"/>
            <w:vMerge w:val="continue"/>
            <w:tcBorders>
              <w:left w:val="single" w:color="000000" w:sz="4" w:space="0"/>
              <w:right w:val="single" w:color="000000" w:sz="4" w:space="0"/>
            </w:tcBorders>
            <w:vAlign w:val="center"/>
          </w:tcPr>
          <w:p>
            <w:pPr>
              <w:spacing w:line="360" w:lineRule="exact"/>
              <w:jc w:val="center"/>
              <w:rPr>
                <w:rFonts w:ascii="仿宋" w:hAnsi="仿宋" w:eastAsia="仿宋" w:cs="Times New Roman"/>
                <w:bCs/>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1.5</w:t>
            </w:r>
          </w:p>
        </w:tc>
        <w:tc>
          <w:tcPr>
            <w:tcW w:w="851" w:type="dxa"/>
            <w:vMerge w:val="continue"/>
            <w:tcBorders>
              <w:left w:val="single" w:color="000000" w:sz="4" w:space="0"/>
              <w:right w:val="single" w:color="000000" w:sz="4" w:space="0"/>
            </w:tcBorders>
          </w:tcPr>
          <w:p>
            <w:pPr>
              <w:spacing w:line="360" w:lineRule="exact"/>
              <w:rPr>
                <w:rFonts w:ascii="仿宋" w:hAnsi="仿宋" w:eastAsia="仿宋" w:cs="Times New Roman"/>
                <w:b/>
                <w:szCs w:val="21"/>
              </w:rPr>
            </w:pPr>
          </w:p>
        </w:tc>
        <w:tc>
          <w:tcPr>
            <w:tcW w:w="850" w:type="dxa"/>
            <w:vMerge w:val="continue"/>
            <w:tcBorders>
              <w:left w:val="single" w:color="000000" w:sz="4" w:space="0"/>
              <w:right w:val="single" w:color="000000" w:sz="4" w:space="0"/>
            </w:tcBorders>
          </w:tcPr>
          <w:p>
            <w:pPr>
              <w:spacing w:line="360" w:lineRule="exact"/>
              <w:rPr>
                <w:rFonts w:ascii="仿宋" w:hAnsi="仿宋" w:eastAsia="仿宋" w:cs="Times New Roman"/>
                <w:b/>
                <w:szCs w:val="21"/>
              </w:rPr>
            </w:pPr>
          </w:p>
        </w:tc>
        <w:tc>
          <w:tcPr>
            <w:tcW w:w="851" w:type="dxa"/>
            <w:vMerge w:val="continue"/>
            <w:tcBorders>
              <w:left w:val="single" w:color="000000" w:sz="4" w:space="0"/>
              <w:right w:val="single" w:color="000000" w:sz="4" w:space="0"/>
            </w:tcBorders>
          </w:tcPr>
          <w:p>
            <w:pPr>
              <w:spacing w:line="360" w:lineRule="exact"/>
              <w:rPr>
                <w:rFonts w:ascii="仿宋" w:hAnsi="仿宋" w:eastAsia="仿宋" w:cs="Times New Roman"/>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jc w:val="center"/>
        </w:trPr>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bCs/>
                <w:szCs w:val="21"/>
              </w:rPr>
            </w:pPr>
          </w:p>
        </w:tc>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709" w:type="dxa"/>
            <w:vMerge w:val="restart"/>
            <w:tcBorders>
              <w:top w:val="single" w:color="000000" w:sz="4" w:space="0"/>
              <w:left w:val="single" w:color="000000" w:sz="4" w:space="0"/>
              <w:right w:val="single" w:color="000000" w:sz="4" w:space="0"/>
            </w:tcBorders>
            <w:vAlign w:val="center"/>
          </w:tcPr>
          <w:p>
            <w:pPr>
              <w:jc w:val="center"/>
              <w:rPr>
                <w:rFonts w:ascii="仿宋" w:hAnsi="仿宋" w:eastAsia="仿宋" w:cs="Times New Roman"/>
                <w:b/>
                <w:bCs/>
                <w:szCs w:val="21"/>
              </w:rPr>
            </w:pPr>
            <w:r>
              <w:rPr>
                <w:rFonts w:ascii="仿宋" w:hAnsi="仿宋" w:eastAsia="仿宋" w:cs="Times New Roman"/>
                <w:b/>
                <w:bCs/>
                <w:szCs w:val="21"/>
              </w:rPr>
              <w:t>C21</w:t>
            </w:r>
            <w:r>
              <w:rPr>
                <w:rFonts w:hint="eastAsia" w:ascii="仿宋" w:hAnsi="仿宋" w:eastAsia="仿宋" w:cs="Times New Roman"/>
                <w:b/>
                <w:bCs/>
                <w:szCs w:val="21"/>
              </w:rPr>
              <w:t>家长满意度</w:t>
            </w:r>
          </w:p>
          <w:p>
            <w:pPr>
              <w:jc w:val="center"/>
              <w:rPr>
                <w:rFonts w:ascii="仿宋" w:hAnsi="仿宋" w:eastAsia="仿宋" w:cs="Times New Roman"/>
                <w:b/>
                <w:bCs/>
                <w:szCs w:val="21"/>
              </w:rPr>
            </w:pPr>
            <w:r>
              <w:rPr>
                <w:rFonts w:ascii="仿宋" w:hAnsi="仿宋" w:eastAsia="仿宋" w:cs="Times New Roman"/>
                <w:b/>
                <w:bCs/>
                <w:szCs w:val="21"/>
              </w:rPr>
              <w:t>3</w:t>
            </w:r>
          </w:p>
        </w:tc>
        <w:tc>
          <w:tcPr>
            <w:tcW w:w="6090" w:type="dxa"/>
            <w:vMerge w:val="restart"/>
            <w:tcBorders>
              <w:top w:val="single" w:color="000000" w:sz="4" w:space="0"/>
              <w:left w:val="single" w:color="000000" w:sz="4" w:space="0"/>
              <w:right w:val="single" w:color="000000" w:sz="4" w:space="0"/>
            </w:tcBorders>
            <w:vAlign w:val="center"/>
          </w:tcPr>
          <w:p>
            <w:pPr>
              <w:snapToGrid w:val="0"/>
              <w:spacing w:line="320" w:lineRule="exact"/>
              <w:rPr>
                <w:rFonts w:ascii="仿宋" w:hAnsi="仿宋" w:eastAsia="仿宋" w:cs="Times New Roman"/>
                <w:szCs w:val="21"/>
              </w:rPr>
            </w:pPr>
            <w:r>
              <w:rPr>
                <w:rFonts w:ascii="仿宋" w:hAnsi="仿宋" w:eastAsia="仿宋" w:cs="Times New Roman"/>
                <w:szCs w:val="21"/>
              </w:rPr>
              <w:t>1.</w:t>
            </w:r>
            <w:r>
              <w:rPr>
                <w:rFonts w:hint="eastAsia" w:ascii="仿宋" w:hAnsi="仿宋" w:eastAsia="仿宋" w:cs="Times New Roman"/>
                <w:szCs w:val="21"/>
              </w:rPr>
              <w:t>家长对托管以来学校办学质量提高情况的满意率达</w:t>
            </w:r>
            <w:r>
              <w:rPr>
                <w:rFonts w:ascii="仿宋" w:hAnsi="仿宋" w:eastAsia="仿宋" w:cs="Times New Roman"/>
                <w:szCs w:val="21"/>
              </w:rPr>
              <w:t>90%</w:t>
            </w:r>
            <w:r>
              <w:rPr>
                <w:rFonts w:hint="eastAsia" w:ascii="仿宋" w:hAnsi="仿宋" w:eastAsia="仿宋" w:cs="Times New Roman"/>
                <w:szCs w:val="21"/>
              </w:rPr>
              <w:t>及以上（</w:t>
            </w:r>
            <w:r>
              <w:rPr>
                <w:rFonts w:ascii="仿宋" w:hAnsi="仿宋" w:eastAsia="仿宋" w:cs="Times New Roman"/>
                <w:szCs w:val="21"/>
              </w:rPr>
              <w:t>1</w:t>
            </w:r>
            <w:r>
              <w:rPr>
                <w:rFonts w:hint="eastAsia" w:ascii="仿宋" w:hAnsi="仿宋" w:eastAsia="仿宋" w:cs="Times New Roman"/>
                <w:szCs w:val="21"/>
              </w:rPr>
              <w:t>）</w:t>
            </w:r>
          </w:p>
          <w:p>
            <w:pPr>
              <w:snapToGrid w:val="0"/>
              <w:spacing w:line="320" w:lineRule="exact"/>
              <w:rPr>
                <w:rFonts w:ascii="仿宋" w:hAnsi="仿宋" w:eastAsia="仿宋" w:cs="Times New Roman"/>
                <w:szCs w:val="21"/>
              </w:rPr>
            </w:pPr>
            <w:r>
              <w:rPr>
                <w:rFonts w:ascii="仿宋" w:hAnsi="仿宋" w:eastAsia="仿宋" w:cs="Times New Roman"/>
                <w:szCs w:val="21"/>
              </w:rPr>
              <w:t>2.</w:t>
            </w:r>
            <w:r>
              <w:rPr>
                <w:rFonts w:hint="eastAsia" w:ascii="仿宋" w:hAnsi="仿宋" w:eastAsia="仿宋" w:cs="Times New Roman"/>
                <w:szCs w:val="21"/>
              </w:rPr>
              <w:t>家长对教师师德和工作态度的满意率达</w:t>
            </w:r>
            <w:r>
              <w:rPr>
                <w:rFonts w:ascii="仿宋" w:hAnsi="仿宋" w:eastAsia="仿宋" w:cs="Times New Roman"/>
                <w:szCs w:val="21"/>
              </w:rPr>
              <w:t>90%</w:t>
            </w:r>
            <w:r>
              <w:rPr>
                <w:rFonts w:hint="eastAsia" w:ascii="仿宋" w:hAnsi="仿宋" w:eastAsia="仿宋" w:cs="Times New Roman"/>
                <w:szCs w:val="21"/>
              </w:rPr>
              <w:t>及以上（</w:t>
            </w:r>
            <w:r>
              <w:rPr>
                <w:rFonts w:ascii="仿宋" w:hAnsi="仿宋" w:eastAsia="仿宋" w:cs="Times New Roman"/>
                <w:szCs w:val="21"/>
              </w:rPr>
              <w:t>1</w:t>
            </w:r>
            <w:r>
              <w:rPr>
                <w:rFonts w:hint="eastAsia" w:ascii="仿宋" w:hAnsi="仿宋" w:eastAsia="仿宋" w:cs="Times New Roman"/>
                <w:szCs w:val="21"/>
              </w:rPr>
              <w:t>）</w:t>
            </w:r>
          </w:p>
          <w:p>
            <w:pPr>
              <w:spacing w:line="360" w:lineRule="exact"/>
              <w:rPr>
                <w:rFonts w:ascii="仿宋" w:hAnsi="仿宋" w:eastAsia="仿宋" w:cs="Times New Roman"/>
                <w:szCs w:val="21"/>
              </w:rPr>
            </w:pPr>
            <w:r>
              <w:rPr>
                <w:rFonts w:ascii="仿宋" w:hAnsi="仿宋" w:eastAsia="仿宋" w:cs="Times New Roman"/>
                <w:szCs w:val="21"/>
              </w:rPr>
              <w:t>3.</w:t>
            </w:r>
            <w:r>
              <w:rPr>
                <w:rFonts w:hint="eastAsia" w:ascii="仿宋" w:hAnsi="仿宋" w:eastAsia="仿宋" w:cs="Times New Roman"/>
                <w:szCs w:val="21"/>
              </w:rPr>
              <w:t>家长对托管以来子女进步情况的满意率达</w:t>
            </w:r>
            <w:r>
              <w:rPr>
                <w:rFonts w:ascii="仿宋" w:hAnsi="仿宋" w:eastAsia="仿宋" w:cs="Times New Roman"/>
                <w:szCs w:val="21"/>
              </w:rPr>
              <w:t>90%</w:t>
            </w:r>
            <w:r>
              <w:rPr>
                <w:rFonts w:hint="eastAsia" w:ascii="仿宋" w:hAnsi="仿宋" w:eastAsia="仿宋" w:cs="Times New Roman"/>
                <w:szCs w:val="21"/>
              </w:rPr>
              <w:t>及以上（</w:t>
            </w:r>
            <w:r>
              <w:rPr>
                <w:rFonts w:ascii="仿宋" w:hAnsi="仿宋" w:eastAsia="仿宋" w:cs="Times New Roman"/>
                <w:szCs w:val="21"/>
              </w:rPr>
              <w:t>1</w:t>
            </w:r>
            <w:r>
              <w:rPr>
                <w:rFonts w:hint="eastAsia" w:ascii="仿宋" w:hAnsi="仿宋" w:eastAsia="仿宋" w:cs="Times New Roman"/>
                <w:szCs w:val="21"/>
              </w:rPr>
              <w:t>）</w:t>
            </w:r>
          </w:p>
          <w:p>
            <w:pPr>
              <w:spacing w:line="360" w:lineRule="exact"/>
              <w:rPr>
                <w:rFonts w:ascii="仿宋" w:hAnsi="仿宋" w:eastAsia="仿宋" w:cs="Times New Roman"/>
                <w:szCs w:val="21"/>
              </w:rPr>
            </w:pPr>
            <w:r>
              <w:rPr>
                <w:rFonts w:hint="eastAsia" w:ascii="仿宋" w:hAnsi="仿宋" w:eastAsia="仿宋" w:cs="Times New Roman"/>
                <w:szCs w:val="21"/>
              </w:rPr>
              <w:t>（注：每降低一个百分点，扣0</w:t>
            </w:r>
            <w:r>
              <w:rPr>
                <w:rFonts w:ascii="仿宋" w:hAnsi="仿宋" w:eastAsia="仿宋" w:cs="Times New Roman"/>
                <w:szCs w:val="21"/>
              </w:rPr>
              <w:t>.1</w:t>
            </w:r>
            <w:r>
              <w:rPr>
                <w:rFonts w:hint="eastAsia" w:ascii="仿宋" w:hAnsi="仿宋" w:eastAsia="仿宋" w:cs="Times New Roman"/>
                <w:szCs w:val="21"/>
              </w:rPr>
              <w:t>分）</w:t>
            </w:r>
          </w:p>
        </w:tc>
        <w:tc>
          <w:tcPr>
            <w:tcW w:w="4253" w:type="dxa"/>
            <w:vMerge w:val="continue"/>
            <w:tcBorders>
              <w:left w:val="single" w:color="000000" w:sz="4" w:space="0"/>
              <w:right w:val="single" w:color="000000" w:sz="4" w:space="0"/>
            </w:tcBorders>
            <w:vAlign w:val="center"/>
          </w:tcPr>
          <w:p>
            <w:pPr>
              <w:spacing w:line="360" w:lineRule="exact"/>
              <w:ind w:left="181" w:leftChars="86"/>
              <w:jc w:val="center"/>
              <w:rPr>
                <w:rFonts w:ascii="仿宋" w:hAnsi="仿宋" w:eastAsia="仿宋" w:cs="Times New Roman"/>
                <w:bCs/>
                <w:szCs w:val="21"/>
              </w:rPr>
            </w:pPr>
          </w:p>
        </w:tc>
        <w:tc>
          <w:tcPr>
            <w:tcW w:w="850" w:type="dxa"/>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1</w:t>
            </w:r>
          </w:p>
        </w:tc>
        <w:tc>
          <w:tcPr>
            <w:tcW w:w="851" w:type="dxa"/>
            <w:vMerge w:val="restart"/>
            <w:tcBorders>
              <w:left w:val="single" w:color="000000" w:sz="4" w:space="0"/>
              <w:right w:val="single" w:color="000000" w:sz="4" w:space="0"/>
            </w:tcBorders>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3</w:t>
            </w:r>
          </w:p>
        </w:tc>
        <w:tc>
          <w:tcPr>
            <w:tcW w:w="850" w:type="dxa"/>
            <w:vMerge w:val="continue"/>
            <w:tcBorders>
              <w:left w:val="single" w:color="000000" w:sz="4" w:space="0"/>
              <w:right w:val="single" w:color="000000" w:sz="4" w:space="0"/>
            </w:tcBorders>
          </w:tcPr>
          <w:p>
            <w:pPr>
              <w:spacing w:line="360" w:lineRule="exact"/>
              <w:ind w:left="181" w:leftChars="86"/>
              <w:rPr>
                <w:rFonts w:ascii="仿宋" w:hAnsi="仿宋" w:eastAsia="仿宋" w:cs="Times New Roman"/>
                <w:b/>
                <w:szCs w:val="21"/>
              </w:rPr>
            </w:pPr>
          </w:p>
        </w:tc>
        <w:tc>
          <w:tcPr>
            <w:tcW w:w="851" w:type="dxa"/>
            <w:vMerge w:val="continue"/>
            <w:tcBorders>
              <w:left w:val="single" w:color="000000" w:sz="4" w:space="0"/>
              <w:right w:val="single" w:color="000000" w:sz="4" w:space="0"/>
            </w:tcBorders>
          </w:tcPr>
          <w:p>
            <w:pPr>
              <w:spacing w:line="360" w:lineRule="exact"/>
              <w:ind w:left="181" w:leftChars="86"/>
              <w:rPr>
                <w:rFonts w:ascii="仿宋" w:hAnsi="仿宋" w:eastAsia="仿宋" w:cs="Times New Roman"/>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jc w:val="center"/>
        </w:trPr>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bCs/>
                <w:szCs w:val="21"/>
              </w:rPr>
            </w:pPr>
          </w:p>
        </w:tc>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709" w:type="dxa"/>
            <w:vMerge w:val="continue"/>
            <w:tcBorders>
              <w:left w:val="single" w:color="000000" w:sz="4" w:space="0"/>
              <w:right w:val="single" w:color="000000" w:sz="4" w:space="0"/>
            </w:tcBorders>
            <w:vAlign w:val="center"/>
          </w:tcPr>
          <w:p>
            <w:pPr>
              <w:spacing w:line="360" w:lineRule="exact"/>
              <w:jc w:val="center"/>
              <w:rPr>
                <w:rFonts w:ascii="仿宋" w:hAnsi="仿宋" w:eastAsia="仿宋" w:cs="Times New Roman"/>
                <w:b/>
                <w:bCs/>
                <w:szCs w:val="21"/>
              </w:rPr>
            </w:pPr>
          </w:p>
        </w:tc>
        <w:tc>
          <w:tcPr>
            <w:tcW w:w="6090" w:type="dxa"/>
            <w:vMerge w:val="continue"/>
            <w:tcBorders>
              <w:left w:val="single" w:color="000000" w:sz="4" w:space="0"/>
              <w:right w:val="single" w:color="000000" w:sz="4" w:space="0"/>
            </w:tcBorders>
            <w:vAlign w:val="center"/>
          </w:tcPr>
          <w:p>
            <w:pPr>
              <w:snapToGrid w:val="0"/>
              <w:spacing w:line="320" w:lineRule="exact"/>
              <w:rPr>
                <w:rFonts w:ascii="仿宋" w:hAnsi="仿宋" w:eastAsia="仿宋" w:cs="Times New Roman"/>
                <w:szCs w:val="21"/>
              </w:rPr>
            </w:pPr>
          </w:p>
        </w:tc>
        <w:tc>
          <w:tcPr>
            <w:tcW w:w="4253" w:type="dxa"/>
            <w:vMerge w:val="continue"/>
            <w:tcBorders>
              <w:left w:val="single" w:color="000000" w:sz="4" w:space="0"/>
              <w:right w:val="single" w:color="000000" w:sz="4" w:space="0"/>
            </w:tcBorders>
            <w:vAlign w:val="center"/>
          </w:tcPr>
          <w:p>
            <w:pPr>
              <w:spacing w:line="360" w:lineRule="exact"/>
              <w:ind w:left="181" w:leftChars="86"/>
              <w:jc w:val="center"/>
              <w:rPr>
                <w:rFonts w:ascii="仿宋" w:hAnsi="仿宋" w:eastAsia="仿宋" w:cs="Times New Roman"/>
                <w:bCs/>
                <w:szCs w:val="21"/>
              </w:rPr>
            </w:pPr>
          </w:p>
        </w:tc>
        <w:tc>
          <w:tcPr>
            <w:tcW w:w="850" w:type="dxa"/>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1</w:t>
            </w:r>
          </w:p>
        </w:tc>
        <w:tc>
          <w:tcPr>
            <w:tcW w:w="851" w:type="dxa"/>
            <w:vMerge w:val="continue"/>
            <w:tcBorders>
              <w:left w:val="single" w:color="000000" w:sz="4" w:space="0"/>
              <w:right w:val="single" w:color="000000" w:sz="4" w:space="0"/>
            </w:tcBorders>
          </w:tcPr>
          <w:p>
            <w:pPr>
              <w:spacing w:line="360" w:lineRule="exact"/>
              <w:ind w:left="181" w:leftChars="86"/>
              <w:rPr>
                <w:rFonts w:ascii="仿宋" w:hAnsi="仿宋" w:eastAsia="仿宋" w:cs="Times New Roman"/>
                <w:szCs w:val="21"/>
              </w:rPr>
            </w:pPr>
          </w:p>
        </w:tc>
        <w:tc>
          <w:tcPr>
            <w:tcW w:w="850" w:type="dxa"/>
            <w:vMerge w:val="continue"/>
            <w:tcBorders>
              <w:left w:val="single" w:color="000000" w:sz="4" w:space="0"/>
              <w:right w:val="single" w:color="000000" w:sz="4" w:space="0"/>
            </w:tcBorders>
          </w:tcPr>
          <w:p>
            <w:pPr>
              <w:spacing w:line="360" w:lineRule="exact"/>
              <w:ind w:left="181" w:leftChars="86"/>
              <w:rPr>
                <w:rFonts w:ascii="仿宋" w:hAnsi="仿宋" w:eastAsia="仿宋" w:cs="Times New Roman"/>
                <w:b/>
                <w:szCs w:val="21"/>
              </w:rPr>
            </w:pPr>
          </w:p>
        </w:tc>
        <w:tc>
          <w:tcPr>
            <w:tcW w:w="851" w:type="dxa"/>
            <w:vMerge w:val="continue"/>
            <w:tcBorders>
              <w:left w:val="single" w:color="000000" w:sz="4" w:space="0"/>
              <w:right w:val="single" w:color="000000" w:sz="4" w:space="0"/>
            </w:tcBorders>
          </w:tcPr>
          <w:p>
            <w:pPr>
              <w:spacing w:line="360" w:lineRule="exact"/>
              <w:ind w:left="181" w:leftChars="86"/>
              <w:rPr>
                <w:rFonts w:ascii="仿宋" w:hAnsi="仿宋" w:eastAsia="仿宋" w:cs="Times New Roman"/>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bCs/>
                <w:szCs w:val="21"/>
              </w:rPr>
            </w:pPr>
          </w:p>
        </w:tc>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709" w:type="dxa"/>
            <w:vMerge w:val="continue"/>
            <w:tcBorders>
              <w:left w:val="single" w:color="000000" w:sz="4" w:space="0"/>
              <w:right w:val="single" w:color="000000" w:sz="4" w:space="0"/>
            </w:tcBorders>
            <w:vAlign w:val="center"/>
          </w:tcPr>
          <w:p>
            <w:pPr>
              <w:spacing w:line="360" w:lineRule="exact"/>
              <w:jc w:val="center"/>
              <w:rPr>
                <w:rFonts w:ascii="仿宋" w:hAnsi="仿宋" w:eastAsia="仿宋" w:cs="Times New Roman"/>
                <w:b/>
                <w:bCs/>
                <w:szCs w:val="21"/>
              </w:rPr>
            </w:pPr>
          </w:p>
        </w:tc>
        <w:tc>
          <w:tcPr>
            <w:tcW w:w="6090" w:type="dxa"/>
            <w:vMerge w:val="continue"/>
            <w:tcBorders>
              <w:left w:val="single" w:color="000000" w:sz="4" w:space="0"/>
              <w:right w:val="single" w:color="000000" w:sz="4" w:space="0"/>
            </w:tcBorders>
            <w:vAlign w:val="center"/>
          </w:tcPr>
          <w:p>
            <w:pPr>
              <w:snapToGrid w:val="0"/>
              <w:spacing w:line="320" w:lineRule="exact"/>
              <w:rPr>
                <w:rFonts w:ascii="仿宋" w:hAnsi="仿宋" w:eastAsia="仿宋" w:cs="Times New Roman"/>
                <w:szCs w:val="21"/>
              </w:rPr>
            </w:pPr>
          </w:p>
        </w:tc>
        <w:tc>
          <w:tcPr>
            <w:tcW w:w="4253" w:type="dxa"/>
            <w:vMerge w:val="continue"/>
            <w:tcBorders>
              <w:left w:val="single" w:color="000000" w:sz="4" w:space="0"/>
              <w:right w:val="single" w:color="000000" w:sz="4" w:space="0"/>
            </w:tcBorders>
            <w:vAlign w:val="center"/>
          </w:tcPr>
          <w:p>
            <w:pPr>
              <w:spacing w:line="360" w:lineRule="exact"/>
              <w:ind w:left="181" w:leftChars="86"/>
              <w:jc w:val="center"/>
              <w:rPr>
                <w:rFonts w:ascii="仿宋" w:hAnsi="仿宋" w:eastAsia="仿宋" w:cs="Times New Roman"/>
                <w:bCs/>
                <w:szCs w:val="21"/>
              </w:rPr>
            </w:pPr>
          </w:p>
        </w:tc>
        <w:tc>
          <w:tcPr>
            <w:tcW w:w="850" w:type="dxa"/>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1</w:t>
            </w:r>
          </w:p>
        </w:tc>
        <w:tc>
          <w:tcPr>
            <w:tcW w:w="851" w:type="dxa"/>
            <w:vMerge w:val="continue"/>
            <w:tcBorders>
              <w:left w:val="single" w:color="000000" w:sz="4" w:space="0"/>
              <w:right w:val="single" w:color="000000" w:sz="4" w:space="0"/>
            </w:tcBorders>
          </w:tcPr>
          <w:p>
            <w:pPr>
              <w:spacing w:line="360" w:lineRule="exact"/>
              <w:ind w:left="181" w:leftChars="86"/>
              <w:rPr>
                <w:rFonts w:ascii="仿宋" w:hAnsi="仿宋" w:eastAsia="仿宋" w:cs="Times New Roman"/>
                <w:szCs w:val="21"/>
              </w:rPr>
            </w:pPr>
          </w:p>
        </w:tc>
        <w:tc>
          <w:tcPr>
            <w:tcW w:w="850" w:type="dxa"/>
            <w:vMerge w:val="continue"/>
            <w:tcBorders>
              <w:left w:val="single" w:color="000000" w:sz="4" w:space="0"/>
              <w:right w:val="single" w:color="000000" w:sz="4" w:space="0"/>
            </w:tcBorders>
          </w:tcPr>
          <w:p>
            <w:pPr>
              <w:spacing w:line="360" w:lineRule="exact"/>
              <w:ind w:left="181" w:leftChars="86"/>
              <w:rPr>
                <w:rFonts w:ascii="仿宋" w:hAnsi="仿宋" w:eastAsia="仿宋" w:cs="Times New Roman"/>
                <w:b/>
                <w:szCs w:val="21"/>
              </w:rPr>
            </w:pPr>
          </w:p>
        </w:tc>
        <w:tc>
          <w:tcPr>
            <w:tcW w:w="851" w:type="dxa"/>
            <w:vMerge w:val="continue"/>
            <w:tcBorders>
              <w:left w:val="single" w:color="000000" w:sz="4" w:space="0"/>
              <w:right w:val="single" w:color="000000" w:sz="4" w:space="0"/>
            </w:tcBorders>
          </w:tcPr>
          <w:p>
            <w:pPr>
              <w:spacing w:line="360" w:lineRule="exact"/>
              <w:ind w:left="181" w:leftChars="86"/>
              <w:rPr>
                <w:rFonts w:ascii="仿宋" w:hAnsi="仿宋" w:eastAsia="仿宋" w:cs="Times New Roman"/>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7" w:hRule="atLeast"/>
          <w:jc w:val="center"/>
        </w:trPr>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bCs/>
                <w:szCs w:val="21"/>
              </w:rPr>
            </w:pPr>
          </w:p>
        </w:tc>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709" w:type="dxa"/>
            <w:vMerge w:val="restart"/>
            <w:tcBorders>
              <w:top w:val="single" w:color="000000" w:sz="4" w:space="0"/>
              <w:left w:val="single" w:color="000000" w:sz="4" w:space="0"/>
              <w:right w:val="single" w:color="000000" w:sz="4" w:space="0"/>
            </w:tcBorders>
            <w:vAlign w:val="center"/>
          </w:tcPr>
          <w:p>
            <w:pPr>
              <w:jc w:val="center"/>
              <w:rPr>
                <w:rFonts w:ascii="仿宋" w:hAnsi="仿宋" w:eastAsia="仿宋" w:cs="Times New Roman"/>
                <w:b/>
                <w:bCs/>
                <w:szCs w:val="21"/>
              </w:rPr>
            </w:pPr>
            <w:r>
              <w:rPr>
                <w:rFonts w:ascii="仿宋" w:hAnsi="仿宋" w:eastAsia="仿宋" w:cs="Times New Roman"/>
                <w:b/>
                <w:bCs/>
                <w:szCs w:val="21"/>
              </w:rPr>
              <w:t>C22</w:t>
            </w:r>
            <w:r>
              <w:rPr>
                <w:rFonts w:hint="eastAsia" w:ascii="仿宋" w:hAnsi="仿宋" w:eastAsia="仿宋" w:cs="Times New Roman"/>
                <w:b/>
                <w:bCs/>
                <w:szCs w:val="21"/>
              </w:rPr>
              <w:t>学生满意度</w:t>
            </w:r>
          </w:p>
          <w:p>
            <w:pPr>
              <w:jc w:val="center"/>
              <w:rPr>
                <w:rFonts w:ascii="仿宋" w:hAnsi="仿宋" w:eastAsia="仿宋" w:cs="Times New Roman"/>
                <w:b/>
                <w:bCs/>
                <w:szCs w:val="21"/>
              </w:rPr>
            </w:pPr>
            <w:r>
              <w:rPr>
                <w:rFonts w:ascii="仿宋" w:hAnsi="仿宋" w:eastAsia="仿宋" w:cs="Times New Roman"/>
                <w:b/>
                <w:bCs/>
                <w:szCs w:val="21"/>
              </w:rPr>
              <w:t>3</w:t>
            </w:r>
          </w:p>
        </w:tc>
        <w:tc>
          <w:tcPr>
            <w:tcW w:w="6090" w:type="dxa"/>
            <w:vMerge w:val="restart"/>
            <w:tcBorders>
              <w:top w:val="single" w:color="000000" w:sz="4" w:space="0"/>
              <w:left w:val="single" w:color="000000" w:sz="4" w:space="0"/>
              <w:right w:val="single" w:color="000000" w:sz="4" w:space="0"/>
            </w:tcBorders>
            <w:vAlign w:val="center"/>
          </w:tcPr>
          <w:p>
            <w:pPr>
              <w:snapToGrid w:val="0"/>
              <w:spacing w:line="320" w:lineRule="exact"/>
              <w:rPr>
                <w:rFonts w:ascii="仿宋" w:hAnsi="仿宋" w:eastAsia="仿宋" w:cs="Times New Roman"/>
                <w:szCs w:val="21"/>
              </w:rPr>
            </w:pPr>
            <w:r>
              <w:rPr>
                <w:rFonts w:ascii="仿宋" w:hAnsi="仿宋" w:eastAsia="仿宋" w:cs="Times New Roman"/>
                <w:szCs w:val="21"/>
              </w:rPr>
              <w:t>1.</w:t>
            </w:r>
            <w:r>
              <w:rPr>
                <w:rFonts w:hint="eastAsia" w:ascii="仿宋" w:hAnsi="仿宋" w:eastAsia="仿宋" w:cs="Times New Roman"/>
                <w:szCs w:val="21"/>
              </w:rPr>
              <w:t>学生对托管以来学校整体变化的满意率达</w:t>
            </w:r>
            <w:r>
              <w:rPr>
                <w:rFonts w:ascii="仿宋" w:hAnsi="仿宋" w:eastAsia="仿宋" w:cs="Times New Roman"/>
                <w:szCs w:val="21"/>
              </w:rPr>
              <w:t>90%</w:t>
            </w:r>
            <w:r>
              <w:rPr>
                <w:rFonts w:hint="eastAsia" w:ascii="仿宋" w:hAnsi="仿宋" w:eastAsia="仿宋" w:cs="Times New Roman"/>
                <w:szCs w:val="21"/>
              </w:rPr>
              <w:t>及以上（</w:t>
            </w:r>
            <w:r>
              <w:rPr>
                <w:rFonts w:ascii="仿宋" w:hAnsi="仿宋" w:eastAsia="仿宋" w:cs="Times New Roman"/>
                <w:szCs w:val="21"/>
              </w:rPr>
              <w:t>1.5</w:t>
            </w:r>
            <w:r>
              <w:rPr>
                <w:rFonts w:hint="eastAsia" w:ascii="仿宋" w:hAnsi="仿宋" w:eastAsia="仿宋" w:cs="Times New Roman"/>
                <w:szCs w:val="21"/>
              </w:rPr>
              <w:t>）</w:t>
            </w:r>
          </w:p>
          <w:p>
            <w:pPr>
              <w:snapToGrid w:val="0"/>
              <w:spacing w:line="320" w:lineRule="exact"/>
              <w:rPr>
                <w:rFonts w:ascii="仿宋" w:hAnsi="仿宋" w:eastAsia="仿宋" w:cs="Times New Roman"/>
                <w:szCs w:val="21"/>
              </w:rPr>
            </w:pPr>
            <w:r>
              <w:rPr>
                <w:rFonts w:ascii="仿宋" w:hAnsi="仿宋" w:eastAsia="仿宋" w:cs="Times New Roman"/>
                <w:szCs w:val="21"/>
              </w:rPr>
              <w:t>2.</w:t>
            </w:r>
            <w:r>
              <w:rPr>
                <w:rFonts w:hint="eastAsia" w:ascii="仿宋" w:hAnsi="仿宋" w:eastAsia="仿宋" w:cs="Times New Roman"/>
                <w:szCs w:val="21"/>
              </w:rPr>
              <w:t>学生对托管以来教师课堂教学的满意率达</w:t>
            </w:r>
            <w:r>
              <w:rPr>
                <w:rFonts w:ascii="仿宋" w:hAnsi="仿宋" w:eastAsia="仿宋" w:cs="Times New Roman"/>
                <w:szCs w:val="21"/>
              </w:rPr>
              <w:t>90%</w:t>
            </w:r>
            <w:r>
              <w:rPr>
                <w:rFonts w:hint="eastAsia" w:ascii="仿宋" w:hAnsi="仿宋" w:eastAsia="仿宋" w:cs="Times New Roman"/>
                <w:szCs w:val="21"/>
              </w:rPr>
              <w:t>及以上（</w:t>
            </w:r>
            <w:r>
              <w:rPr>
                <w:rFonts w:ascii="仿宋" w:hAnsi="仿宋" w:eastAsia="仿宋" w:cs="Times New Roman"/>
                <w:szCs w:val="21"/>
              </w:rPr>
              <w:t>1.5</w:t>
            </w:r>
            <w:r>
              <w:rPr>
                <w:rFonts w:hint="eastAsia" w:ascii="仿宋" w:hAnsi="仿宋" w:eastAsia="仿宋" w:cs="Times New Roman"/>
                <w:szCs w:val="21"/>
              </w:rPr>
              <w:t>）</w:t>
            </w:r>
          </w:p>
          <w:p>
            <w:pPr>
              <w:snapToGrid w:val="0"/>
              <w:spacing w:line="320" w:lineRule="exact"/>
              <w:rPr>
                <w:rFonts w:ascii="仿宋" w:hAnsi="仿宋" w:eastAsia="仿宋" w:cs="Times New Roman"/>
                <w:szCs w:val="21"/>
              </w:rPr>
            </w:pPr>
            <w:r>
              <w:rPr>
                <w:rFonts w:hint="eastAsia" w:ascii="仿宋" w:hAnsi="仿宋" w:eastAsia="仿宋" w:cs="Times New Roman"/>
                <w:szCs w:val="21"/>
              </w:rPr>
              <w:t>（注：每降低一个百分点，扣0</w:t>
            </w:r>
            <w:r>
              <w:rPr>
                <w:rFonts w:ascii="仿宋" w:hAnsi="仿宋" w:eastAsia="仿宋" w:cs="Times New Roman"/>
                <w:szCs w:val="21"/>
              </w:rPr>
              <w:t>.1</w:t>
            </w:r>
            <w:r>
              <w:rPr>
                <w:rFonts w:hint="eastAsia" w:ascii="仿宋" w:hAnsi="仿宋" w:eastAsia="仿宋" w:cs="Times New Roman"/>
                <w:szCs w:val="21"/>
              </w:rPr>
              <w:t>分）</w:t>
            </w:r>
          </w:p>
        </w:tc>
        <w:tc>
          <w:tcPr>
            <w:tcW w:w="4253" w:type="dxa"/>
            <w:vMerge w:val="continue"/>
            <w:tcBorders>
              <w:left w:val="single" w:color="000000" w:sz="4" w:space="0"/>
              <w:right w:val="single" w:color="000000" w:sz="4" w:space="0"/>
            </w:tcBorders>
            <w:vAlign w:val="center"/>
          </w:tcPr>
          <w:p>
            <w:pPr>
              <w:widowControl/>
              <w:rPr>
                <w:rFonts w:ascii="仿宋" w:hAnsi="仿宋" w:eastAsia="仿宋" w:cs="Times New Roman"/>
                <w:bCs/>
                <w:szCs w:val="21"/>
              </w:rPr>
            </w:pPr>
          </w:p>
        </w:tc>
        <w:tc>
          <w:tcPr>
            <w:tcW w:w="850" w:type="dxa"/>
            <w:tcBorders>
              <w:top w:val="single" w:color="000000" w:sz="4" w:space="0"/>
              <w:left w:val="single" w:color="000000" w:sz="4" w:space="0"/>
              <w:right w:val="single" w:color="000000" w:sz="4" w:space="0"/>
            </w:tcBorders>
            <w:vAlign w:val="center"/>
          </w:tcPr>
          <w:p>
            <w:pPr>
              <w:widowControl/>
              <w:jc w:val="center"/>
              <w:rPr>
                <w:rFonts w:ascii="仿宋" w:hAnsi="仿宋" w:eastAsia="仿宋" w:cs="Times New Roman"/>
                <w:szCs w:val="21"/>
              </w:rPr>
            </w:pPr>
            <w:r>
              <w:rPr>
                <w:rFonts w:hint="eastAsia" w:ascii="仿宋" w:hAnsi="仿宋" w:eastAsia="仿宋" w:cs="Times New Roman"/>
                <w:szCs w:val="21"/>
              </w:rPr>
              <w:t>1.5</w:t>
            </w:r>
          </w:p>
        </w:tc>
        <w:tc>
          <w:tcPr>
            <w:tcW w:w="851" w:type="dxa"/>
            <w:vMerge w:val="restart"/>
            <w:tcBorders>
              <w:left w:val="single" w:color="000000" w:sz="4" w:space="0"/>
              <w:right w:val="single" w:color="000000" w:sz="4" w:space="0"/>
            </w:tcBorders>
            <w:vAlign w:val="center"/>
          </w:tcPr>
          <w:p>
            <w:pPr>
              <w:widowControl/>
              <w:jc w:val="center"/>
              <w:rPr>
                <w:rFonts w:ascii="仿宋" w:hAnsi="仿宋" w:eastAsia="仿宋" w:cs="Times New Roman"/>
                <w:szCs w:val="21"/>
              </w:rPr>
            </w:pPr>
            <w:r>
              <w:rPr>
                <w:rFonts w:hint="eastAsia" w:ascii="仿宋" w:hAnsi="仿宋" w:eastAsia="仿宋" w:cs="Times New Roman"/>
                <w:szCs w:val="21"/>
              </w:rPr>
              <w:t>3</w:t>
            </w:r>
          </w:p>
        </w:tc>
        <w:tc>
          <w:tcPr>
            <w:tcW w:w="850" w:type="dxa"/>
            <w:vMerge w:val="continue"/>
            <w:tcBorders>
              <w:left w:val="single" w:color="000000" w:sz="4" w:space="0"/>
              <w:right w:val="single" w:color="000000" w:sz="4" w:space="0"/>
            </w:tcBorders>
            <w:vAlign w:val="center"/>
          </w:tcPr>
          <w:p>
            <w:pPr>
              <w:widowControl/>
              <w:jc w:val="center"/>
              <w:rPr>
                <w:rFonts w:ascii="仿宋" w:hAnsi="仿宋" w:eastAsia="仿宋" w:cs="Times New Roman"/>
                <w:b/>
                <w:szCs w:val="21"/>
              </w:rPr>
            </w:pPr>
          </w:p>
        </w:tc>
        <w:tc>
          <w:tcPr>
            <w:tcW w:w="851" w:type="dxa"/>
            <w:vMerge w:val="continue"/>
            <w:tcBorders>
              <w:left w:val="single" w:color="000000" w:sz="4" w:space="0"/>
              <w:right w:val="single" w:color="000000" w:sz="4" w:space="0"/>
            </w:tcBorders>
          </w:tcPr>
          <w:p>
            <w:pPr>
              <w:widowControl/>
              <w:rPr>
                <w:rFonts w:ascii="仿宋" w:hAnsi="仿宋" w:eastAsia="仿宋" w:cs="Times New Roman"/>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bCs/>
                <w:szCs w:val="21"/>
              </w:rPr>
            </w:pPr>
          </w:p>
        </w:tc>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szCs w:val="21"/>
              </w:rPr>
            </w:pPr>
          </w:p>
        </w:tc>
        <w:tc>
          <w:tcPr>
            <w:tcW w:w="709" w:type="dxa"/>
            <w:vMerge w:val="continue"/>
            <w:tcBorders>
              <w:left w:val="single" w:color="000000" w:sz="4" w:space="0"/>
              <w:right w:val="single" w:color="000000" w:sz="4" w:space="0"/>
            </w:tcBorders>
            <w:vAlign w:val="center"/>
          </w:tcPr>
          <w:p>
            <w:pPr>
              <w:spacing w:line="360" w:lineRule="exact"/>
              <w:jc w:val="center"/>
              <w:rPr>
                <w:rFonts w:ascii="仿宋" w:hAnsi="仿宋" w:eastAsia="仿宋" w:cs="Times New Roman"/>
                <w:b/>
                <w:bCs/>
                <w:szCs w:val="21"/>
              </w:rPr>
            </w:pPr>
          </w:p>
        </w:tc>
        <w:tc>
          <w:tcPr>
            <w:tcW w:w="6090" w:type="dxa"/>
            <w:vMerge w:val="continue"/>
            <w:tcBorders>
              <w:left w:val="single" w:color="000000" w:sz="4" w:space="0"/>
              <w:right w:val="single" w:color="000000" w:sz="4" w:space="0"/>
            </w:tcBorders>
            <w:vAlign w:val="center"/>
          </w:tcPr>
          <w:p>
            <w:pPr>
              <w:snapToGrid w:val="0"/>
              <w:spacing w:line="320" w:lineRule="exact"/>
              <w:rPr>
                <w:rFonts w:ascii="仿宋" w:hAnsi="仿宋" w:eastAsia="仿宋" w:cs="Times New Roman"/>
                <w:szCs w:val="21"/>
              </w:rPr>
            </w:pPr>
          </w:p>
        </w:tc>
        <w:tc>
          <w:tcPr>
            <w:tcW w:w="4253" w:type="dxa"/>
            <w:vMerge w:val="continue"/>
            <w:tcBorders>
              <w:left w:val="single" w:color="000000" w:sz="4" w:space="0"/>
              <w:right w:val="single" w:color="000000" w:sz="4" w:space="0"/>
            </w:tcBorders>
            <w:vAlign w:val="center"/>
          </w:tcPr>
          <w:p>
            <w:pPr>
              <w:widowControl/>
              <w:rPr>
                <w:rFonts w:ascii="仿宋" w:hAnsi="仿宋" w:eastAsia="仿宋" w:cs="Times New Roman"/>
                <w:bCs/>
                <w:szCs w:val="21"/>
              </w:rPr>
            </w:pPr>
          </w:p>
        </w:tc>
        <w:tc>
          <w:tcPr>
            <w:tcW w:w="850" w:type="dxa"/>
            <w:tcBorders>
              <w:top w:val="single" w:color="000000" w:sz="4" w:space="0"/>
              <w:left w:val="single" w:color="000000" w:sz="4" w:space="0"/>
              <w:right w:val="single" w:color="000000" w:sz="4" w:space="0"/>
            </w:tcBorders>
            <w:vAlign w:val="center"/>
          </w:tcPr>
          <w:p>
            <w:pPr>
              <w:widowControl/>
              <w:jc w:val="center"/>
              <w:rPr>
                <w:rFonts w:ascii="仿宋" w:hAnsi="仿宋" w:eastAsia="仿宋" w:cs="Times New Roman"/>
                <w:szCs w:val="21"/>
              </w:rPr>
            </w:pPr>
            <w:r>
              <w:rPr>
                <w:rFonts w:hint="eastAsia" w:ascii="仿宋" w:hAnsi="仿宋" w:eastAsia="仿宋" w:cs="Times New Roman"/>
                <w:szCs w:val="21"/>
              </w:rPr>
              <w:t>1.5</w:t>
            </w:r>
          </w:p>
        </w:tc>
        <w:tc>
          <w:tcPr>
            <w:tcW w:w="851" w:type="dxa"/>
            <w:vMerge w:val="continue"/>
            <w:tcBorders>
              <w:left w:val="single" w:color="000000" w:sz="4" w:space="0"/>
              <w:right w:val="single" w:color="000000" w:sz="4" w:space="0"/>
            </w:tcBorders>
          </w:tcPr>
          <w:p>
            <w:pPr>
              <w:widowControl/>
              <w:rPr>
                <w:rFonts w:ascii="仿宋" w:hAnsi="仿宋" w:eastAsia="仿宋" w:cs="Times New Roman"/>
                <w:szCs w:val="21"/>
              </w:rPr>
            </w:pPr>
          </w:p>
        </w:tc>
        <w:tc>
          <w:tcPr>
            <w:tcW w:w="850" w:type="dxa"/>
            <w:vMerge w:val="continue"/>
            <w:tcBorders>
              <w:left w:val="single" w:color="000000" w:sz="4" w:space="0"/>
              <w:right w:val="single" w:color="000000" w:sz="4" w:space="0"/>
            </w:tcBorders>
            <w:vAlign w:val="center"/>
          </w:tcPr>
          <w:p>
            <w:pPr>
              <w:widowControl/>
              <w:jc w:val="center"/>
              <w:rPr>
                <w:rFonts w:ascii="仿宋" w:hAnsi="仿宋" w:eastAsia="仿宋" w:cs="Times New Roman"/>
                <w:b/>
                <w:szCs w:val="21"/>
              </w:rPr>
            </w:pPr>
          </w:p>
        </w:tc>
        <w:tc>
          <w:tcPr>
            <w:tcW w:w="851" w:type="dxa"/>
            <w:vMerge w:val="continue"/>
            <w:tcBorders>
              <w:left w:val="single" w:color="000000" w:sz="4" w:space="0"/>
              <w:right w:val="single" w:color="000000" w:sz="4" w:space="0"/>
            </w:tcBorders>
          </w:tcPr>
          <w:p>
            <w:pPr>
              <w:widowControl/>
              <w:rPr>
                <w:rFonts w:ascii="仿宋" w:hAnsi="仿宋" w:eastAsia="仿宋" w:cs="Times New Roman"/>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bCs/>
                <w:szCs w:val="21"/>
              </w:rPr>
            </w:pPr>
          </w:p>
        </w:tc>
        <w:tc>
          <w:tcPr>
            <w:tcW w:w="567" w:type="dxa"/>
            <w:tcBorders>
              <w:top w:val="single" w:color="000000" w:sz="4" w:space="0"/>
              <w:left w:val="single" w:color="000000" w:sz="4" w:space="0"/>
              <w:bottom w:val="single" w:color="000000" w:sz="4" w:space="0"/>
              <w:right w:val="single" w:color="000000" w:sz="4" w:space="0"/>
            </w:tcBorders>
          </w:tcPr>
          <w:p>
            <w:pPr>
              <w:snapToGrid w:val="0"/>
              <w:spacing w:line="300" w:lineRule="exact"/>
              <w:jc w:val="center"/>
              <w:rPr>
                <w:rFonts w:ascii="仿宋" w:hAnsi="仿宋" w:eastAsia="仿宋" w:cs="Times New Roman"/>
                <w:b/>
                <w:szCs w:val="21"/>
              </w:rPr>
            </w:pPr>
            <w:r>
              <w:rPr>
                <w:rFonts w:ascii="仿宋" w:hAnsi="仿宋" w:eastAsia="仿宋" w:cs="Times New Roman"/>
                <w:b/>
                <w:szCs w:val="21"/>
              </w:rPr>
              <w:t>B10</w:t>
            </w:r>
          </w:p>
          <w:p>
            <w:pPr>
              <w:snapToGrid w:val="0"/>
              <w:spacing w:line="300" w:lineRule="exact"/>
              <w:jc w:val="center"/>
              <w:rPr>
                <w:rFonts w:ascii="仿宋" w:hAnsi="仿宋" w:eastAsia="仿宋" w:cs="Times New Roman"/>
                <w:b/>
                <w:szCs w:val="21"/>
              </w:rPr>
            </w:pPr>
            <w:r>
              <w:rPr>
                <w:rFonts w:hint="eastAsia" w:ascii="仿宋" w:hAnsi="仿宋" w:eastAsia="仿宋" w:cs="Times New Roman"/>
                <w:b/>
                <w:szCs w:val="21"/>
              </w:rPr>
              <w:t>特色亮点</w:t>
            </w:r>
            <w:r>
              <w:rPr>
                <w:rFonts w:ascii="仿宋" w:hAnsi="仿宋" w:eastAsia="仿宋" w:cs="Times New Roman"/>
                <w:b/>
                <w:szCs w:val="21"/>
              </w:rPr>
              <w:t>2</w:t>
            </w:r>
          </w:p>
        </w:tc>
        <w:tc>
          <w:tcPr>
            <w:tcW w:w="679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仿宋" w:hAnsi="仿宋" w:eastAsia="仿宋" w:cs="Times New Roman"/>
                <w:szCs w:val="21"/>
              </w:rPr>
            </w:pPr>
            <w:r>
              <w:rPr>
                <w:rFonts w:hint="eastAsia" w:ascii="仿宋" w:hAnsi="仿宋" w:eastAsia="仿宋" w:cs="Times New Roman"/>
                <w:szCs w:val="21"/>
              </w:rPr>
              <w:t>学校在管理、课程与教学、教师发展、家校协同等领域形成好的经验或特色，延续托管的学校基于首轮托管，在深化改革、推进内涵建设方面有新举措、新进展、新成效；或在托管工作机制、运作模式、实施策略等方面形成可借鉴的经验（</w:t>
            </w:r>
            <w:r>
              <w:rPr>
                <w:rFonts w:ascii="仿宋" w:hAnsi="仿宋" w:eastAsia="仿宋" w:cs="Times New Roman"/>
                <w:szCs w:val="21"/>
              </w:rPr>
              <w:t>2</w:t>
            </w:r>
            <w:r>
              <w:rPr>
                <w:rFonts w:hint="eastAsia" w:ascii="仿宋" w:hAnsi="仿宋" w:eastAsia="仿宋" w:cs="Times New Roman"/>
                <w:szCs w:val="21"/>
              </w:rPr>
              <w:t>）</w:t>
            </w:r>
          </w:p>
        </w:tc>
        <w:tc>
          <w:tcPr>
            <w:tcW w:w="4253"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【参阅】学校形成的成功经验、特色资料或案例</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1</w:t>
            </w:r>
          </w:p>
        </w:tc>
        <w:tc>
          <w:tcPr>
            <w:tcW w:w="850" w:type="dxa"/>
            <w:tcBorders>
              <w:left w:val="single" w:color="000000" w:sz="4" w:space="0"/>
              <w:right w:val="single" w:color="000000" w:sz="4" w:space="0"/>
            </w:tcBorders>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1</w:t>
            </w:r>
          </w:p>
        </w:tc>
        <w:tc>
          <w:tcPr>
            <w:tcW w:w="851" w:type="dxa"/>
            <w:vMerge w:val="continue"/>
            <w:tcBorders>
              <w:left w:val="single" w:color="000000" w:sz="4" w:space="0"/>
              <w:right w:val="single" w:color="000000" w:sz="4" w:space="0"/>
            </w:tcBorders>
          </w:tcPr>
          <w:p>
            <w:pPr>
              <w:spacing w:line="360" w:lineRule="exact"/>
              <w:rPr>
                <w:rFonts w:ascii="仿宋" w:hAnsi="仿宋" w:eastAsia="仿宋" w:cs="Times New Roman"/>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4" w:hRule="atLeast"/>
          <w:jc w:val="center"/>
        </w:trPr>
        <w:tc>
          <w:tcPr>
            <w:tcW w:w="567" w:type="dxa"/>
            <w:vMerge w:val="continue"/>
            <w:tcBorders>
              <w:left w:val="single" w:color="000000" w:sz="4" w:space="0"/>
              <w:right w:val="single" w:color="000000" w:sz="4" w:space="0"/>
            </w:tcBorders>
            <w:vAlign w:val="center"/>
          </w:tcPr>
          <w:p>
            <w:pPr>
              <w:widowControl/>
              <w:jc w:val="left"/>
              <w:rPr>
                <w:rFonts w:ascii="仿宋" w:hAnsi="仿宋" w:eastAsia="仿宋" w:cs="Times New Roman"/>
                <w:b/>
                <w:bCs/>
                <w:szCs w:val="21"/>
              </w:rPr>
            </w:pPr>
          </w:p>
        </w:tc>
        <w:tc>
          <w:tcPr>
            <w:tcW w:w="567" w:type="dxa"/>
            <w:tcBorders>
              <w:top w:val="single" w:color="000000" w:sz="4" w:space="0"/>
              <w:left w:val="single" w:color="000000" w:sz="4" w:space="0"/>
              <w:bottom w:val="single" w:color="000000" w:sz="4" w:space="0"/>
              <w:right w:val="single" w:color="000000" w:sz="4" w:space="0"/>
            </w:tcBorders>
          </w:tcPr>
          <w:p>
            <w:pPr>
              <w:snapToGrid w:val="0"/>
              <w:spacing w:line="360" w:lineRule="exact"/>
              <w:jc w:val="center"/>
              <w:rPr>
                <w:rFonts w:ascii="仿宋" w:hAnsi="仿宋" w:eastAsia="仿宋" w:cs="Times New Roman"/>
                <w:b/>
                <w:szCs w:val="21"/>
              </w:rPr>
            </w:pPr>
            <w:r>
              <w:rPr>
                <w:rFonts w:ascii="仿宋" w:hAnsi="仿宋" w:eastAsia="仿宋" w:cs="Times New Roman"/>
                <w:b/>
                <w:szCs w:val="21"/>
              </w:rPr>
              <w:t>B11</w:t>
            </w:r>
          </w:p>
          <w:p>
            <w:pPr>
              <w:snapToGrid w:val="0"/>
              <w:jc w:val="center"/>
              <w:rPr>
                <w:rFonts w:ascii="仿宋" w:hAnsi="仿宋" w:eastAsia="仿宋" w:cs="Times New Roman"/>
                <w:b/>
                <w:szCs w:val="21"/>
              </w:rPr>
            </w:pPr>
            <w:r>
              <w:rPr>
                <w:rFonts w:hint="eastAsia" w:ascii="仿宋" w:hAnsi="仿宋" w:eastAsia="仿宋" w:cs="Times New Roman"/>
                <w:b/>
                <w:szCs w:val="21"/>
              </w:rPr>
              <w:t>自评工作</w:t>
            </w:r>
            <w:r>
              <w:rPr>
                <w:rFonts w:ascii="仿宋" w:hAnsi="仿宋" w:eastAsia="仿宋" w:cs="Times New Roman"/>
                <w:b/>
                <w:szCs w:val="21"/>
              </w:rPr>
              <w:t>2</w:t>
            </w:r>
          </w:p>
        </w:tc>
        <w:tc>
          <w:tcPr>
            <w:tcW w:w="679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仿宋" w:hAnsi="仿宋" w:eastAsia="仿宋" w:cs="Times New Roman"/>
                <w:szCs w:val="21"/>
              </w:rPr>
            </w:pPr>
            <w:r>
              <w:rPr>
                <w:rFonts w:hint="eastAsia" w:ascii="仿宋" w:hAnsi="仿宋" w:eastAsia="仿宋" w:cs="Times New Roman"/>
                <w:szCs w:val="21"/>
              </w:rPr>
              <w:t>学校自评工作的规范性和自评结果的客观性等（</w:t>
            </w:r>
            <w:r>
              <w:rPr>
                <w:rFonts w:ascii="仿宋" w:hAnsi="仿宋" w:eastAsia="仿宋" w:cs="Times New Roman"/>
                <w:szCs w:val="21"/>
              </w:rPr>
              <w:t>2</w:t>
            </w:r>
            <w:r>
              <w:rPr>
                <w:rFonts w:hint="eastAsia" w:ascii="仿宋" w:hAnsi="仿宋" w:eastAsia="仿宋" w:cs="Times New Roman"/>
                <w:szCs w:val="21"/>
              </w:rPr>
              <w:t>）</w:t>
            </w:r>
          </w:p>
        </w:tc>
        <w:tc>
          <w:tcPr>
            <w:tcW w:w="4253"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【参阅】开展自评工作的会议记录和过程性资料</w:t>
            </w:r>
          </w:p>
          <w:p>
            <w:pPr>
              <w:spacing w:line="360" w:lineRule="exact"/>
              <w:rPr>
                <w:rFonts w:ascii="仿宋" w:hAnsi="仿宋" w:eastAsia="仿宋" w:cs="Times New Roman"/>
                <w:bCs/>
                <w:szCs w:val="21"/>
              </w:rPr>
            </w:pPr>
            <w:r>
              <w:rPr>
                <w:rFonts w:hint="eastAsia" w:ascii="仿宋" w:hAnsi="仿宋" w:eastAsia="仿宋" w:cs="Times New Roman"/>
                <w:bCs/>
                <w:szCs w:val="21"/>
              </w:rPr>
              <w:t>【访谈】学校领导、教师代表等</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2</w:t>
            </w:r>
          </w:p>
        </w:tc>
        <w:tc>
          <w:tcPr>
            <w:tcW w:w="850" w:type="dxa"/>
            <w:tcBorders>
              <w:left w:val="single" w:color="000000" w:sz="4" w:space="0"/>
              <w:right w:val="single" w:color="000000" w:sz="4" w:space="0"/>
            </w:tcBorders>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2</w:t>
            </w:r>
          </w:p>
        </w:tc>
        <w:tc>
          <w:tcPr>
            <w:tcW w:w="851" w:type="dxa"/>
            <w:vMerge w:val="continue"/>
            <w:tcBorders>
              <w:left w:val="single" w:color="000000" w:sz="4" w:space="0"/>
              <w:right w:val="single" w:color="000000" w:sz="4" w:space="0"/>
            </w:tcBorders>
          </w:tcPr>
          <w:p>
            <w:pPr>
              <w:spacing w:line="360" w:lineRule="exact"/>
              <w:rPr>
                <w:rFonts w:ascii="仿宋" w:hAnsi="仿宋" w:eastAsia="仿宋" w:cs="Times New Roman"/>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567"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Times New Roman"/>
                <w:b/>
                <w:bCs/>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 w:hAnsi="仿宋" w:eastAsia="仿宋" w:cs="Times New Roman"/>
                <w:b/>
                <w:szCs w:val="21"/>
              </w:rPr>
            </w:pPr>
            <w:r>
              <w:rPr>
                <w:rFonts w:ascii="仿宋" w:hAnsi="仿宋" w:eastAsia="仿宋" w:cs="Times New Roman"/>
                <w:b/>
                <w:szCs w:val="21"/>
              </w:rPr>
              <w:t>B12</w:t>
            </w:r>
          </w:p>
          <w:p>
            <w:pPr>
              <w:snapToGrid w:val="0"/>
              <w:jc w:val="center"/>
              <w:rPr>
                <w:rFonts w:ascii="仿宋" w:hAnsi="仿宋" w:eastAsia="仿宋" w:cs="Times New Roman"/>
                <w:b/>
                <w:szCs w:val="21"/>
              </w:rPr>
            </w:pPr>
            <w:r>
              <w:rPr>
                <w:rFonts w:hint="eastAsia" w:ascii="仿宋" w:hAnsi="仿宋" w:eastAsia="仿宋" w:cs="Times New Roman"/>
                <w:b/>
                <w:szCs w:val="21"/>
              </w:rPr>
              <w:t>区级支持</w:t>
            </w:r>
            <w:r>
              <w:rPr>
                <w:rFonts w:ascii="仿宋" w:hAnsi="仿宋" w:eastAsia="仿宋" w:cs="Times New Roman"/>
                <w:b/>
                <w:szCs w:val="21"/>
              </w:rPr>
              <w:t>2</w:t>
            </w:r>
          </w:p>
        </w:tc>
        <w:tc>
          <w:tcPr>
            <w:tcW w:w="6799" w:type="dxa"/>
            <w:gridSpan w:val="2"/>
            <w:tcBorders>
              <w:top w:val="single" w:color="000000" w:sz="4" w:space="0"/>
              <w:left w:val="single" w:color="000000" w:sz="4" w:space="0"/>
              <w:bottom w:val="single" w:color="000000" w:sz="4" w:space="0"/>
              <w:right w:val="single" w:color="000000" w:sz="4" w:space="0"/>
            </w:tcBorders>
            <w:vAlign w:val="center"/>
          </w:tcPr>
          <w:p>
            <w:pPr>
              <w:pStyle w:val="4"/>
              <w:jc w:val="both"/>
              <w:rPr>
                <w:rFonts w:ascii="仿宋" w:hAnsi="仿宋" w:eastAsia="仿宋" w:cs="Times New Roman"/>
                <w:szCs w:val="21"/>
              </w:rPr>
            </w:pPr>
            <w:r>
              <w:rPr>
                <w:rFonts w:hint="eastAsia" w:ascii="仿宋" w:hAnsi="仿宋" w:eastAsia="仿宋" w:cs="Times New Roman"/>
                <w:szCs w:val="21"/>
              </w:rPr>
              <w:t>托管双方教育局为支援单位和受援校紧密合作、提升受援校办学水平，在人员、经费、设备、考核，以及协调解决问题、困难等方面提供的关心支持和保障情况等</w:t>
            </w:r>
          </w:p>
          <w:p>
            <w:pPr>
              <w:rPr>
                <w:rFonts w:ascii="仿宋" w:hAnsi="仿宋" w:eastAsia="仿宋" w:cs="Times New Roman"/>
                <w:szCs w:val="21"/>
              </w:rPr>
            </w:pPr>
            <w:r>
              <w:rPr>
                <w:rFonts w:hint="eastAsia" w:ascii="仿宋" w:hAnsi="仿宋" w:eastAsia="仿宋" w:cs="Times New Roman"/>
                <w:szCs w:val="21"/>
              </w:rPr>
              <w:t>（</w:t>
            </w:r>
            <w:r>
              <w:rPr>
                <w:rFonts w:ascii="仿宋" w:hAnsi="仿宋" w:eastAsia="仿宋" w:cs="Times New Roman"/>
                <w:szCs w:val="21"/>
              </w:rPr>
              <w:t>2</w:t>
            </w:r>
            <w:r>
              <w:rPr>
                <w:rFonts w:hint="eastAsia" w:ascii="仿宋" w:hAnsi="仿宋" w:eastAsia="仿宋" w:cs="Times New Roman"/>
                <w:szCs w:val="21"/>
              </w:rPr>
              <w:t>）</w:t>
            </w:r>
          </w:p>
        </w:tc>
        <w:tc>
          <w:tcPr>
            <w:tcW w:w="4253"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【参阅】相关证明材料</w:t>
            </w:r>
          </w:p>
          <w:p>
            <w:pPr>
              <w:spacing w:line="360" w:lineRule="exact"/>
              <w:rPr>
                <w:rFonts w:ascii="仿宋" w:hAnsi="仿宋" w:eastAsia="仿宋" w:cs="Times New Roman"/>
                <w:bCs/>
                <w:szCs w:val="21"/>
              </w:rPr>
            </w:pPr>
            <w:r>
              <w:rPr>
                <w:rFonts w:hint="eastAsia" w:ascii="仿宋" w:hAnsi="仿宋" w:eastAsia="仿宋" w:cs="Times New Roman"/>
                <w:bCs/>
                <w:szCs w:val="21"/>
              </w:rPr>
              <w:t>【访谈】围绕受援区教育局的责任履行、支援区教育局的政策倾斜（在教师编制、教师职称评定、评先评优、考核奖励等方面）访谈托管双方教育局分管领导及相关负责人</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2</w:t>
            </w:r>
          </w:p>
        </w:tc>
        <w:tc>
          <w:tcPr>
            <w:tcW w:w="850" w:type="dxa"/>
            <w:tcBorders>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2</w:t>
            </w:r>
          </w:p>
        </w:tc>
        <w:tc>
          <w:tcPr>
            <w:tcW w:w="851" w:type="dxa"/>
            <w:vMerge w:val="continue"/>
            <w:tcBorders>
              <w:left w:val="single" w:color="000000" w:sz="4" w:space="0"/>
              <w:bottom w:val="single" w:color="000000" w:sz="4" w:space="0"/>
              <w:right w:val="single" w:color="000000" w:sz="4" w:space="0"/>
            </w:tcBorders>
          </w:tcPr>
          <w:p>
            <w:pPr>
              <w:spacing w:line="360" w:lineRule="exact"/>
              <w:rPr>
                <w:rFonts w:ascii="仿宋" w:hAnsi="仿宋" w:eastAsia="仿宋" w:cs="Times New Roman"/>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1134"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Fonts w:ascii="仿宋" w:hAnsi="仿宋" w:eastAsia="仿宋" w:cs="Times New Roman"/>
                <w:b/>
                <w:szCs w:val="21"/>
              </w:rPr>
            </w:pPr>
            <w:r>
              <w:rPr>
                <w:rFonts w:hint="eastAsia" w:ascii="仿宋" w:hAnsi="仿宋" w:eastAsia="仿宋" w:cs="Times New Roman"/>
                <w:b/>
                <w:szCs w:val="21"/>
              </w:rPr>
              <w:t>总分</w:t>
            </w:r>
          </w:p>
          <w:p>
            <w:pPr>
              <w:snapToGrid w:val="0"/>
              <w:spacing w:line="360" w:lineRule="exact"/>
              <w:jc w:val="center"/>
              <w:rPr>
                <w:rFonts w:ascii="仿宋" w:hAnsi="仿宋" w:eastAsia="仿宋" w:cs="Times New Roman"/>
                <w:b/>
                <w:szCs w:val="21"/>
              </w:rPr>
            </w:pPr>
            <w:r>
              <w:rPr>
                <w:rFonts w:hint="eastAsia" w:ascii="仿宋" w:hAnsi="仿宋" w:eastAsia="仿宋" w:cs="Times New Roman"/>
                <w:b/>
                <w:szCs w:val="21"/>
              </w:rPr>
              <w:t>（满分1</w:t>
            </w:r>
            <w:r>
              <w:rPr>
                <w:rFonts w:ascii="仿宋" w:hAnsi="仿宋" w:eastAsia="仿宋" w:cs="Times New Roman"/>
                <w:b/>
                <w:szCs w:val="21"/>
              </w:rPr>
              <w:t>00</w:t>
            </w:r>
            <w:r>
              <w:rPr>
                <w:rFonts w:hint="eastAsia" w:ascii="仿宋" w:hAnsi="仿宋" w:eastAsia="仿宋" w:cs="Times New Roman"/>
                <w:b/>
                <w:szCs w:val="21"/>
              </w:rPr>
              <w:t>分）</w:t>
            </w:r>
          </w:p>
        </w:tc>
        <w:tc>
          <w:tcPr>
            <w:tcW w:w="11052" w:type="dxa"/>
            <w:gridSpan w:val="3"/>
            <w:tcBorders>
              <w:top w:val="single" w:color="000000" w:sz="4" w:space="0"/>
              <w:left w:val="single" w:color="000000" w:sz="4" w:space="0"/>
              <w:bottom w:val="single" w:color="000000" w:sz="4" w:space="0"/>
            </w:tcBorders>
            <w:vAlign w:val="center"/>
          </w:tcPr>
          <w:p>
            <w:pPr>
              <w:spacing w:line="360" w:lineRule="exact"/>
              <w:jc w:val="center"/>
              <w:rPr>
                <w:rFonts w:ascii="仿宋" w:hAnsi="仿宋" w:eastAsia="仿宋" w:cs="Times New Roman"/>
                <w:b/>
                <w:bCs/>
                <w:szCs w:val="21"/>
              </w:rPr>
            </w:pPr>
          </w:p>
        </w:tc>
        <w:tc>
          <w:tcPr>
            <w:tcW w:w="3402" w:type="dxa"/>
            <w:gridSpan w:val="4"/>
            <w:tcBorders>
              <w:top w:val="single" w:color="000000" w:sz="4" w:space="0"/>
              <w:left w:val="single" w:color="000000" w:sz="4" w:space="0"/>
              <w:bottom w:val="single" w:color="000000" w:sz="4" w:space="0"/>
            </w:tcBorders>
            <w:vAlign w:val="center"/>
          </w:tcPr>
          <w:p>
            <w:pPr>
              <w:spacing w:line="360" w:lineRule="exact"/>
              <w:jc w:val="center"/>
              <w:rPr>
                <w:rFonts w:hint="eastAsia" w:ascii="仿宋" w:hAnsi="仿宋" w:eastAsia="仿宋" w:cs="Times New Roman"/>
                <w:b/>
                <w:bCs/>
                <w:szCs w:val="21"/>
                <w:lang w:eastAsia="zh-CN"/>
              </w:rPr>
            </w:pPr>
            <w:r>
              <w:rPr>
                <w:rFonts w:hint="eastAsia" w:ascii="仿宋" w:hAnsi="仿宋" w:eastAsia="仿宋" w:cs="Times New Roman"/>
                <w:b/>
                <w:bCs/>
                <w:szCs w:val="21"/>
              </w:rPr>
              <w:t>9</w:t>
            </w:r>
            <w:r>
              <w:rPr>
                <w:rFonts w:hint="eastAsia" w:ascii="仿宋" w:hAnsi="仿宋" w:eastAsia="仿宋" w:cs="Times New Roman"/>
                <w:b/>
                <w:bCs/>
                <w:szCs w:val="21"/>
                <w:lang w:val="en-US" w:eastAsia="zh-CN"/>
              </w:rPr>
              <w:t>5</w:t>
            </w:r>
            <w:r>
              <w:rPr>
                <w:rFonts w:hint="eastAsia" w:ascii="仿宋" w:hAnsi="仿宋" w:eastAsia="仿宋" w:cs="Times New Roman"/>
                <w:b/>
                <w:bCs/>
                <w:szCs w:val="21"/>
              </w:rPr>
              <w:t>.</w:t>
            </w:r>
            <w:r>
              <w:rPr>
                <w:rFonts w:hint="eastAsia" w:ascii="仿宋" w:hAnsi="仿宋" w:eastAsia="仿宋" w:cs="Times New Roman"/>
                <w:b/>
                <w:bCs/>
                <w:szCs w:val="21"/>
                <w:lang w:val="en-US" w:eastAsia="zh-CN"/>
              </w:rPr>
              <w:t>3</w:t>
            </w:r>
          </w:p>
        </w:tc>
      </w:tr>
    </w:tbl>
    <w:p>
      <w:pPr>
        <w:tabs>
          <w:tab w:val="left" w:pos="709"/>
        </w:tabs>
        <w:spacing w:before="156" w:beforeLines="50" w:line="360" w:lineRule="exact"/>
        <w:rPr>
          <w:rFonts w:ascii="仿宋" w:hAnsi="仿宋" w:eastAsia="仿宋" w:cs="Times New Roman"/>
          <w:bCs/>
          <w:szCs w:val="21"/>
        </w:rPr>
      </w:pPr>
      <w:r>
        <w:rPr>
          <w:rFonts w:hint="eastAsia" w:ascii="仿宋" w:hAnsi="仿宋" w:eastAsia="仿宋" w:cs="Times New Roman"/>
          <w:bCs/>
          <w:szCs w:val="21"/>
        </w:rPr>
        <w:t>注：标“*”的二级指标，即“B1协议履行”和“B9满意度”为关键指标。</w:t>
      </w:r>
      <w:bookmarkStart w:id="7" w:name="_GoBack"/>
      <w:bookmarkEnd w:id="7"/>
    </w:p>
    <w:p>
      <w:pPr>
        <w:tabs>
          <w:tab w:val="left" w:pos="709"/>
        </w:tabs>
        <w:spacing w:line="360" w:lineRule="exact"/>
        <w:rPr>
          <w:rFonts w:ascii="仿宋" w:hAnsi="仿宋" w:eastAsia="仿宋" w:cs="Times New Roman"/>
          <w:bCs/>
          <w:szCs w:val="21"/>
        </w:rPr>
      </w:pPr>
      <w:r>
        <w:rPr>
          <w:rFonts w:hint="eastAsia" w:ascii="仿宋" w:hAnsi="仿宋" w:eastAsia="仿宋" w:cs="Times New Roman"/>
          <w:bCs/>
          <w:szCs w:val="21"/>
        </w:rPr>
        <w:t>评分需精确到0</w:t>
      </w:r>
      <w:r>
        <w:rPr>
          <w:rFonts w:ascii="仿宋" w:hAnsi="仿宋" w:eastAsia="仿宋" w:cs="Times New Roman"/>
          <w:bCs/>
          <w:szCs w:val="21"/>
        </w:rPr>
        <w:t>.1</w:t>
      </w:r>
      <w:r>
        <w:rPr>
          <w:rFonts w:hint="eastAsia" w:ascii="仿宋" w:hAnsi="仿宋" w:eastAsia="仿宋" w:cs="Times New Roman"/>
          <w:bCs/>
          <w:szCs w:val="21"/>
        </w:rPr>
        <w:t>，评分标准为：</w:t>
      </w:r>
    </w:p>
    <w:p>
      <w:pPr>
        <w:tabs>
          <w:tab w:val="left" w:pos="709"/>
        </w:tabs>
        <w:spacing w:line="360" w:lineRule="exact"/>
        <w:rPr>
          <w:rFonts w:ascii="仿宋" w:hAnsi="仿宋" w:eastAsia="仿宋" w:cs="Times New Roman"/>
          <w:bCs/>
          <w:szCs w:val="21"/>
        </w:rPr>
      </w:pPr>
      <w:r>
        <w:rPr>
          <w:rFonts w:hint="eastAsia" w:ascii="仿宋" w:hAnsi="仿宋" w:eastAsia="仿宋" w:cs="Times New Roman"/>
          <w:bCs/>
          <w:szCs w:val="21"/>
        </w:rPr>
        <w:t>1</w:t>
      </w:r>
      <w:r>
        <w:rPr>
          <w:rFonts w:ascii="仿宋" w:hAnsi="仿宋" w:eastAsia="仿宋" w:cs="Times New Roman"/>
          <w:bCs/>
          <w:szCs w:val="21"/>
        </w:rPr>
        <w:t>.</w:t>
      </w:r>
      <w:r>
        <w:rPr>
          <w:rFonts w:hint="eastAsia" w:ascii="仿宋" w:hAnsi="仿宋" w:eastAsia="仿宋" w:cs="Times New Roman"/>
          <w:bCs/>
          <w:szCs w:val="21"/>
        </w:rPr>
        <w:t>总分高于8</w:t>
      </w:r>
      <w:r>
        <w:rPr>
          <w:rFonts w:ascii="仿宋" w:hAnsi="仿宋" w:eastAsia="仿宋" w:cs="Times New Roman"/>
          <w:bCs/>
          <w:szCs w:val="21"/>
        </w:rPr>
        <w:t>5</w:t>
      </w:r>
      <w:r>
        <w:rPr>
          <w:rFonts w:hint="eastAsia" w:ascii="仿宋" w:hAnsi="仿宋" w:eastAsia="仿宋" w:cs="Times New Roman"/>
          <w:bCs/>
          <w:szCs w:val="21"/>
        </w:rPr>
        <w:t>（含）分，且两项关键指标得分率均大于其分值的8</w:t>
      </w:r>
      <w:r>
        <w:rPr>
          <w:rFonts w:ascii="仿宋" w:hAnsi="仿宋" w:eastAsia="仿宋" w:cs="Times New Roman"/>
          <w:bCs/>
          <w:szCs w:val="21"/>
        </w:rPr>
        <w:t>5%</w:t>
      </w:r>
      <w:r>
        <w:rPr>
          <w:rFonts w:hint="eastAsia" w:ascii="仿宋" w:hAnsi="仿宋" w:eastAsia="仿宋" w:cs="Times New Roman"/>
          <w:bCs/>
          <w:szCs w:val="21"/>
        </w:rPr>
        <w:t>（含），评估结果为“优”；</w:t>
      </w:r>
    </w:p>
    <w:p>
      <w:pPr>
        <w:tabs>
          <w:tab w:val="left" w:pos="709"/>
        </w:tabs>
        <w:spacing w:line="360" w:lineRule="exact"/>
        <w:rPr>
          <w:rFonts w:ascii="仿宋" w:hAnsi="仿宋" w:eastAsia="仿宋" w:cs="Times New Roman"/>
          <w:bCs/>
          <w:szCs w:val="21"/>
        </w:rPr>
      </w:pPr>
      <w:r>
        <w:rPr>
          <w:rFonts w:hint="eastAsia" w:ascii="仿宋" w:hAnsi="仿宋" w:eastAsia="仿宋" w:cs="Times New Roman"/>
          <w:bCs/>
          <w:szCs w:val="21"/>
        </w:rPr>
        <w:t>2</w:t>
      </w:r>
      <w:r>
        <w:rPr>
          <w:rFonts w:ascii="仿宋" w:hAnsi="仿宋" w:eastAsia="仿宋" w:cs="Times New Roman"/>
          <w:bCs/>
          <w:szCs w:val="21"/>
        </w:rPr>
        <w:t>.总分低于60分</w:t>
      </w:r>
      <w:r>
        <w:rPr>
          <w:rFonts w:hint="eastAsia" w:ascii="仿宋" w:hAnsi="仿宋" w:eastAsia="仿宋" w:cs="Times New Roman"/>
          <w:bCs/>
          <w:szCs w:val="21"/>
        </w:rPr>
        <w:t>，或两项关键指标中任一指标的得分率小于其分值的</w:t>
      </w:r>
      <w:r>
        <w:rPr>
          <w:rFonts w:ascii="仿宋" w:hAnsi="仿宋" w:eastAsia="仿宋" w:cs="Times New Roman"/>
          <w:bCs/>
          <w:szCs w:val="21"/>
        </w:rPr>
        <w:t>60%</w:t>
      </w:r>
      <w:r>
        <w:rPr>
          <w:rFonts w:hint="eastAsia" w:ascii="仿宋" w:hAnsi="仿宋" w:eastAsia="仿宋" w:cs="Times New Roman"/>
          <w:bCs/>
          <w:szCs w:val="21"/>
        </w:rPr>
        <w:t>，评估</w:t>
      </w:r>
      <w:r>
        <w:rPr>
          <w:rFonts w:ascii="仿宋" w:hAnsi="仿宋" w:eastAsia="仿宋" w:cs="Times New Roman"/>
          <w:bCs/>
          <w:szCs w:val="21"/>
        </w:rPr>
        <w:t>结果为“不合格”。</w:t>
      </w:r>
    </w:p>
    <w:p>
      <w:pPr>
        <w:tabs>
          <w:tab w:val="left" w:pos="709"/>
        </w:tabs>
        <w:spacing w:line="360" w:lineRule="exact"/>
        <w:rPr>
          <w:rFonts w:ascii="仿宋" w:hAnsi="仿宋" w:eastAsia="仿宋" w:cs="Times New Roman"/>
          <w:bCs/>
          <w:szCs w:val="21"/>
        </w:rPr>
      </w:pPr>
      <w:r>
        <w:rPr>
          <w:rFonts w:hint="eastAsia" w:ascii="仿宋" w:hAnsi="仿宋" w:eastAsia="仿宋" w:cs="Times New Roman"/>
          <w:bCs/>
          <w:szCs w:val="21"/>
        </w:rPr>
        <w:t>另，学校如有下列情形</w:t>
      </w:r>
      <w:r>
        <w:rPr>
          <w:rFonts w:hint="eastAsia" w:ascii="仿宋" w:hAnsi="仿宋" w:eastAsia="仿宋" w:cs="Times New Roman"/>
          <w:b/>
          <w:szCs w:val="21"/>
        </w:rPr>
        <w:t>之一</w:t>
      </w:r>
      <w:r>
        <w:rPr>
          <w:rFonts w:hint="eastAsia" w:ascii="仿宋" w:hAnsi="仿宋" w:eastAsia="仿宋" w:cs="Times New Roman"/>
          <w:bCs/>
          <w:szCs w:val="21"/>
        </w:rPr>
        <w:t>，经核实，实行一票否决，即绩效评估结果为“不合格”：①学校发生重大责任事故；②学校发生师德失范、学术不端、违纪违规等事件；③学校发生校园霸凌等不良事件；④学校提供虚假信息（如阴阳课表、材料伪造或抄袭等）。</w:t>
      </w:r>
      <w:r>
        <w:rPr>
          <w:rFonts w:hint="eastAsia" w:ascii="宋体" w:hAnsi="宋体" w:eastAsia="宋体" w:cs="Times New Roman"/>
          <w:bCs/>
          <w:szCs w:val="21"/>
        </w:rPr>
        <w:t xml:space="preserve"> </w:t>
      </w:r>
    </w:p>
    <w:p>
      <w:pPr>
        <w:tabs>
          <w:tab w:val="left" w:pos="709"/>
        </w:tabs>
        <w:spacing w:line="360" w:lineRule="exact"/>
        <w:rPr>
          <w:rFonts w:ascii="仿宋" w:hAnsi="仿宋" w:eastAsia="仿宋" w:cs="Times New Roman"/>
          <w:bCs/>
          <w:szCs w:val="21"/>
        </w:rPr>
      </w:pPr>
      <w:r>
        <w:rPr>
          <w:rFonts w:hint="eastAsia" w:ascii="仿宋" w:hAnsi="仿宋" w:eastAsia="仿宋" w:cs="Times New Roman"/>
          <w:bCs/>
          <w:szCs w:val="21"/>
        </w:rPr>
        <w:t>3</w:t>
      </w:r>
      <w:r>
        <w:rPr>
          <w:rFonts w:ascii="仿宋" w:hAnsi="仿宋" w:eastAsia="仿宋" w:cs="Times New Roman"/>
          <w:bCs/>
          <w:szCs w:val="21"/>
        </w:rPr>
        <w:t>.</w:t>
      </w:r>
      <w:r>
        <w:rPr>
          <w:rFonts w:hint="eastAsia" w:ascii="仿宋" w:hAnsi="仿宋" w:eastAsia="仿宋" w:cs="Times New Roman"/>
          <w:bCs/>
          <w:szCs w:val="21"/>
        </w:rPr>
        <w:t>除上述情况外，评估结果均为“合格”</w:t>
      </w:r>
    </w:p>
    <w:bookmarkEnd w:id="3"/>
    <w:bookmarkEnd w:id="4"/>
    <w:p>
      <w:pPr>
        <w:widowControl/>
        <w:jc w:val="left"/>
        <w:rPr>
          <w:rFonts w:ascii="仿宋" w:hAnsi="仿宋" w:eastAsia="仿宋"/>
          <w:sz w:val="28"/>
          <w:szCs w:val="28"/>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7</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xNjAwMDI5MGU3N2IxZjBjYWM5YTkxZWFiNTBiMTUifQ=="/>
  </w:docVars>
  <w:rsids>
    <w:rsidRoot w:val="00DD113B"/>
    <w:rsid w:val="00015B04"/>
    <w:rsid w:val="00016C41"/>
    <w:rsid w:val="00046B5B"/>
    <w:rsid w:val="000518D5"/>
    <w:rsid w:val="00052E95"/>
    <w:rsid w:val="00096357"/>
    <w:rsid w:val="000A506F"/>
    <w:rsid w:val="00100876"/>
    <w:rsid w:val="00123D03"/>
    <w:rsid w:val="00196E92"/>
    <w:rsid w:val="001A55D7"/>
    <w:rsid w:val="001A57B1"/>
    <w:rsid w:val="001A5AF9"/>
    <w:rsid w:val="001D635C"/>
    <w:rsid w:val="001D7028"/>
    <w:rsid w:val="001E2547"/>
    <w:rsid w:val="00202848"/>
    <w:rsid w:val="00217034"/>
    <w:rsid w:val="00224D7E"/>
    <w:rsid w:val="0022647A"/>
    <w:rsid w:val="002301FD"/>
    <w:rsid w:val="00273D68"/>
    <w:rsid w:val="00273F3D"/>
    <w:rsid w:val="00281EA3"/>
    <w:rsid w:val="002A05CF"/>
    <w:rsid w:val="002C57F3"/>
    <w:rsid w:val="002D0443"/>
    <w:rsid w:val="002D510B"/>
    <w:rsid w:val="003240E7"/>
    <w:rsid w:val="00324392"/>
    <w:rsid w:val="00340C3C"/>
    <w:rsid w:val="00362FF1"/>
    <w:rsid w:val="003A3DCB"/>
    <w:rsid w:val="003B5FFC"/>
    <w:rsid w:val="003D1D13"/>
    <w:rsid w:val="003E1F7B"/>
    <w:rsid w:val="003E4448"/>
    <w:rsid w:val="00420F04"/>
    <w:rsid w:val="00421518"/>
    <w:rsid w:val="00422A90"/>
    <w:rsid w:val="00426F2B"/>
    <w:rsid w:val="0043584A"/>
    <w:rsid w:val="0043609B"/>
    <w:rsid w:val="00442486"/>
    <w:rsid w:val="00454082"/>
    <w:rsid w:val="00460182"/>
    <w:rsid w:val="0047080B"/>
    <w:rsid w:val="00475502"/>
    <w:rsid w:val="00485959"/>
    <w:rsid w:val="004953C4"/>
    <w:rsid w:val="004A2837"/>
    <w:rsid w:val="004F2042"/>
    <w:rsid w:val="0052228C"/>
    <w:rsid w:val="00547746"/>
    <w:rsid w:val="005534C9"/>
    <w:rsid w:val="005D446C"/>
    <w:rsid w:val="00615061"/>
    <w:rsid w:val="006323A0"/>
    <w:rsid w:val="006550D3"/>
    <w:rsid w:val="00675990"/>
    <w:rsid w:val="00680055"/>
    <w:rsid w:val="006B7F9A"/>
    <w:rsid w:val="006C2824"/>
    <w:rsid w:val="006E3E8C"/>
    <w:rsid w:val="006F1578"/>
    <w:rsid w:val="006F5B14"/>
    <w:rsid w:val="0077008F"/>
    <w:rsid w:val="00777039"/>
    <w:rsid w:val="007A3D14"/>
    <w:rsid w:val="007A79B3"/>
    <w:rsid w:val="007C0132"/>
    <w:rsid w:val="007D1D7B"/>
    <w:rsid w:val="007D2766"/>
    <w:rsid w:val="007F2878"/>
    <w:rsid w:val="008156A4"/>
    <w:rsid w:val="00836130"/>
    <w:rsid w:val="00844493"/>
    <w:rsid w:val="008532CF"/>
    <w:rsid w:val="00870CD2"/>
    <w:rsid w:val="00877562"/>
    <w:rsid w:val="00881FDA"/>
    <w:rsid w:val="00887B75"/>
    <w:rsid w:val="008939F1"/>
    <w:rsid w:val="008A46EA"/>
    <w:rsid w:val="008E0190"/>
    <w:rsid w:val="008E2AA2"/>
    <w:rsid w:val="008F62EE"/>
    <w:rsid w:val="008F6AA9"/>
    <w:rsid w:val="00906D16"/>
    <w:rsid w:val="00925765"/>
    <w:rsid w:val="00927938"/>
    <w:rsid w:val="00940480"/>
    <w:rsid w:val="00945A97"/>
    <w:rsid w:val="00963B8B"/>
    <w:rsid w:val="00967484"/>
    <w:rsid w:val="0097596D"/>
    <w:rsid w:val="00995B66"/>
    <w:rsid w:val="009A055C"/>
    <w:rsid w:val="009A65FC"/>
    <w:rsid w:val="009D0C50"/>
    <w:rsid w:val="009E0DB9"/>
    <w:rsid w:val="00A84155"/>
    <w:rsid w:val="00AB0C7E"/>
    <w:rsid w:val="00AD0CE9"/>
    <w:rsid w:val="00AE67B5"/>
    <w:rsid w:val="00AF28A5"/>
    <w:rsid w:val="00AF782B"/>
    <w:rsid w:val="00B26FEA"/>
    <w:rsid w:val="00B504A3"/>
    <w:rsid w:val="00B65A35"/>
    <w:rsid w:val="00B92134"/>
    <w:rsid w:val="00BC1D7E"/>
    <w:rsid w:val="00BD0D56"/>
    <w:rsid w:val="00BD1597"/>
    <w:rsid w:val="00C075C0"/>
    <w:rsid w:val="00C07E3B"/>
    <w:rsid w:val="00C10F6B"/>
    <w:rsid w:val="00C31C7A"/>
    <w:rsid w:val="00C5785D"/>
    <w:rsid w:val="00C57A4B"/>
    <w:rsid w:val="00C6298A"/>
    <w:rsid w:val="00C9215F"/>
    <w:rsid w:val="00C95EB0"/>
    <w:rsid w:val="00CA2307"/>
    <w:rsid w:val="00CA5C67"/>
    <w:rsid w:val="00CD180F"/>
    <w:rsid w:val="00CE5CBE"/>
    <w:rsid w:val="00D07ED5"/>
    <w:rsid w:val="00D246E9"/>
    <w:rsid w:val="00D31BC5"/>
    <w:rsid w:val="00D71FA0"/>
    <w:rsid w:val="00DA298E"/>
    <w:rsid w:val="00DD113B"/>
    <w:rsid w:val="00E012F6"/>
    <w:rsid w:val="00E63C18"/>
    <w:rsid w:val="00E8276A"/>
    <w:rsid w:val="00E83786"/>
    <w:rsid w:val="00E96828"/>
    <w:rsid w:val="00EA386B"/>
    <w:rsid w:val="00EB2953"/>
    <w:rsid w:val="00ED1B61"/>
    <w:rsid w:val="00ED25A4"/>
    <w:rsid w:val="00EE758E"/>
    <w:rsid w:val="00EF0567"/>
    <w:rsid w:val="00F0027F"/>
    <w:rsid w:val="00F37593"/>
    <w:rsid w:val="00F51D48"/>
    <w:rsid w:val="00F608FA"/>
    <w:rsid w:val="00FB522D"/>
    <w:rsid w:val="00FC418D"/>
    <w:rsid w:val="4ECD7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3"/>
    <w:basedOn w:val="1"/>
    <w:next w:val="1"/>
    <w:link w:val="23"/>
    <w:unhideWhenUsed/>
    <w:qFormat/>
    <w:uiPriority w:val="9"/>
    <w:pPr>
      <w:keepNext/>
      <w:keepLines/>
      <w:spacing w:before="260" w:after="260" w:line="416" w:lineRule="auto"/>
      <w:outlineLvl w:val="2"/>
    </w:pPr>
    <w:rPr>
      <w:rFonts w:ascii="Calibri" w:hAnsi="Calibri" w:eastAsia="宋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4"/>
    <w:qFormat/>
    <w:uiPriority w:val="99"/>
    <w:pPr>
      <w:jc w:val="left"/>
    </w:pPr>
  </w:style>
  <w:style w:type="paragraph" w:styleId="5">
    <w:name w:val="Balloon Text"/>
    <w:basedOn w:val="1"/>
    <w:link w:val="17"/>
    <w:qFormat/>
    <w:uiPriority w:val="99"/>
    <w:rPr>
      <w:sz w:val="18"/>
      <w:szCs w:val="18"/>
    </w:rPr>
  </w:style>
  <w:style w:type="paragraph" w:styleId="6">
    <w:name w:val="footer"/>
    <w:basedOn w:val="1"/>
    <w:link w:val="19"/>
    <w:uiPriority w:val="99"/>
    <w:pPr>
      <w:tabs>
        <w:tab w:val="center" w:pos="4153"/>
        <w:tab w:val="right" w:pos="8306"/>
      </w:tabs>
      <w:snapToGrid w:val="0"/>
      <w:jc w:val="left"/>
    </w:pPr>
    <w:rPr>
      <w:sz w:val="18"/>
      <w:szCs w:val="18"/>
    </w:rPr>
  </w:style>
  <w:style w:type="paragraph" w:styleId="7">
    <w:name w:val="header"/>
    <w:basedOn w:val="1"/>
    <w:link w:val="18"/>
    <w:qFormat/>
    <w:uiPriority w:val="99"/>
    <w:pPr>
      <w:tabs>
        <w:tab w:val="center" w:pos="4153"/>
        <w:tab w:val="right" w:pos="8306"/>
      </w:tabs>
      <w:snapToGrid w:val="0"/>
      <w:jc w:val="center"/>
    </w:pPr>
    <w:rPr>
      <w:sz w:val="18"/>
      <w:szCs w:val="18"/>
    </w:rPr>
  </w:style>
  <w:style w:type="paragraph" w:styleId="8">
    <w:name w:val="footnote text"/>
    <w:basedOn w:val="1"/>
    <w:link w:val="22"/>
    <w:qFormat/>
    <w:uiPriority w:val="0"/>
    <w:pPr>
      <w:snapToGrid w:val="0"/>
      <w:jc w:val="left"/>
    </w:pPr>
    <w:rPr>
      <w:rFonts w:cs="Times New Roman"/>
      <w:sz w:val="18"/>
      <w:szCs w:val="18"/>
    </w:rPr>
  </w:style>
  <w:style w:type="paragraph" w:styleId="9">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iPriority w:val="99"/>
    <w:rPr>
      <w:color w:val="0563C1"/>
      <w:u w:val="single"/>
    </w:rPr>
  </w:style>
  <w:style w:type="character" w:styleId="14">
    <w:name w:val="annotation reference"/>
    <w:basedOn w:val="12"/>
    <w:qFormat/>
    <w:uiPriority w:val="99"/>
    <w:rPr>
      <w:sz w:val="21"/>
      <w:szCs w:val="21"/>
    </w:rPr>
  </w:style>
  <w:style w:type="character" w:styleId="15">
    <w:name w:val="footnote reference"/>
    <w:qFormat/>
    <w:uiPriority w:val="0"/>
    <w:rPr>
      <w:vertAlign w:val="superscript"/>
    </w:rPr>
  </w:style>
  <w:style w:type="paragraph" w:styleId="16">
    <w:name w:val="List Paragraph"/>
    <w:basedOn w:val="1"/>
    <w:qFormat/>
    <w:uiPriority w:val="34"/>
    <w:pPr>
      <w:ind w:firstLine="420" w:firstLineChars="200"/>
    </w:pPr>
  </w:style>
  <w:style w:type="character" w:customStyle="1" w:styleId="17">
    <w:name w:val="批注框文本 Char"/>
    <w:basedOn w:val="12"/>
    <w:link w:val="5"/>
    <w:qFormat/>
    <w:uiPriority w:val="99"/>
    <w:rPr>
      <w:sz w:val="18"/>
      <w:szCs w:val="18"/>
    </w:rPr>
  </w:style>
  <w:style w:type="character" w:customStyle="1" w:styleId="18">
    <w:name w:val="页眉 Char"/>
    <w:basedOn w:val="12"/>
    <w:link w:val="7"/>
    <w:qFormat/>
    <w:uiPriority w:val="99"/>
    <w:rPr>
      <w:sz w:val="18"/>
      <w:szCs w:val="18"/>
    </w:rPr>
  </w:style>
  <w:style w:type="character" w:customStyle="1" w:styleId="19">
    <w:name w:val="页脚 Char"/>
    <w:basedOn w:val="12"/>
    <w:link w:val="6"/>
    <w:qFormat/>
    <w:uiPriority w:val="99"/>
    <w:rPr>
      <w:sz w:val="18"/>
      <w:szCs w:val="18"/>
    </w:rPr>
  </w:style>
  <w:style w:type="paragraph" w:customStyle="1" w:styleId="20">
    <w:name w:val="Revision"/>
    <w:qFormat/>
    <w:uiPriority w:val="99"/>
    <w:rPr>
      <w:rFonts w:ascii="等线" w:hAnsi="等线" w:eastAsia="等线" w:cs="宋体"/>
      <w:kern w:val="2"/>
      <w:sz w:val="21"/>
      <w:szCs w:val="22"/>
      <w:lang w:val="en-US" w:eastAsia="zh-CN" w:bidi="ar-SA"/>
    </w:rPr>
  </w:style>
  <w:style w:type="character" w:customStyle="1" w:styleId="21">
    <w:name w:val="标题 1 Char"/>
    <w:basedOn w:val="12"/>
    <w:link w:val="2"/>
    <w:qFormat/>
    <w:uiPriority w:val="0"/>
    <w:rPr>
      <w:rFonts w:ascii="Times New Roman" w:hAnsi="Times New Roman" w:eastAsia="宋体" w:cs="Times New Roman"/>
      <w:b/>
      <w:bCs/>
      <w:kern w:val="44"/>
      <w:sz w:val="44"/>
      <w:szCs w:val="44"/>
    </w:rPr>
  </w:style>
  <w:style w:type="character" w:customStyle="1" w:styleId="22">
    <w:name w:val="脚注文本 Char"/>
    <w:basedOn w:val="12"/>
    <w:link w:val="8"/>
    <w:qFormat/>
    <w:uiPriority w:val="0"/>
    <w:rPr>
      <w:rFonts w:cs="Times New Roman"/>
      <w:sz w:val="18"/>
      <w:szCs w:val="18"/>
    </w:rPr>
  </w:style>
  <w:style w:type="character" w:customStyle="1" w:styleId="23">
    <w:name w:val="标题 3 Char"/>
    <w:basedOn w:val="12"/>
    <w:link w:val="3"/>
    <w:qFormat/>
    <w:uiPriority w:val="9"/>
    <w:rPr>
      <w:rFonts w:ascii="Calibri" w:hAnsi="Calibri" w:eastAsia="宋体" w:cs="宋体"/>
      <w:b/>
      <w:bCs/>
      <w:sz w:val="32"/>
      <w:szCs w:val="32"/>
    </w:rPr>
  </w:style>
  <w:style w:type="character" w:customStyle="1" w:styleId="24">
    <w:name w:val="批注文字 Char"/>
    <w:basedOn w:val="12"/>
    <w:link w:val="4"/>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3C86A-6410-4A15-B66B-0AAEA5637D97}">
  <ds:schemaRefs/>
</ds:datastoreItem>
</file>

<file path=docProps/app.xml><?xml version="1.0" encoding="utf-8"?>
<Properties xmlns="http://schemas.openxmlformats.org/officeDocument/2006/extended-properties" xmlns:vt="http://schemas.openxmlformats.org/officeDocument/2006/docPropsVTypes">
  <Template>Normal.dotm</Template>
  <Pages>1</Pages>
  <Words>744</Words>
  <Characters>4244</Characters>
  <Lines>35</Lines>
  <Paragraphs>9</Paragraphs>
  <TotalTime>910</TotalTime>
  <ScaleCrop>false</ScaleCrop>
  <LinksUpToDate>false</LinksUpToDate>
  <CharactersWithSpaces>4979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2023-09-12T08:57:00Z</dcterms:created>
  <dc:creator>PC</dc:creator>
  <cp:lastModifiedBy>蓝瑟雨天</cp:lastModifiedBy>
  <cp:lastPrinted>2023-11-06T04:45:51Z</cp:lastPrinted>
  <dcterms:modified xsi:type="dcterms:W3CDTF">2023-11-06T04:46:14Z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fdac6db08a144bc4a2d1d1a8dbd83e00</vt:lpwstr>
  </property>
  <property fmtid="{D5CDD505-2E9C-101B-9397-08002B2CF9AE}" pid="3" name="KSOProductBuildVer">
    <vt:lpwstr>2052-12.1.0.15712</vt:lpwstr>
  </property>
</Properties>
</file>